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4" w:rsidRPr="0025697A" w:rsidRDefault="00952AE4" w:rsidP="00952A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Совет директоров средних медицинских и фармацевтических образовательных учреждений Сибирского федерального округа</w:t>
      </w:r>
    </w:p>
    <w:p w:rsidR="00952AE4" w:rsidRPr="0025697A" w:rsidRDefault="00952AE4" w:rsidP="00952A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Сибирская межрегиональная ассоциация работников</w:t>
      </w:r>
    </w:p>
    <w:p w:rsidR="00952AE4" w:rsidRPr="0025697A" w:rsidRDefault="00952AE4" w:rsidP="00952A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>системы среднего профессионального медицинского образования</w:t>
      </w:r>
    </w:p>
    <w:p w:rsidR="00952AE4" w:rsidRDefault="00952AE4" w:rsidP="00952A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Областное государственное бюджетное профессиональное образовательное учреждение</w:t>
      </w:r>
      <w:r w:rsidRPr="003B0B97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19"/>
        </w:rPr>
        <w:t>«Иркутский базовый медицинский колледж»</w:t>
      </w:r>
    </w:p>
    <w:p w:rsidR="00952AE4" w:rsidRPr="003B0B97" w:rsidRDefault="00952AE4" w:rsidP="00952AE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w w:val="103"/>
          <w:sz w:val="28"/>
        </w:rPr>
      </w:pPr>
    </w:p>
    <w:p w:rsidR="00952AE4" w:rsidRPr="0025697A" w:rsidRDefault="00952AE4" w:rsidP="00952AE4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AE4" w:rsidRPr="0025697A" w:rsidRDefault="00952AE4" w:rsidP="00952A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952AE4" w:rsidRPr="0025697A" w:rsidTr="00F43D25">
        <w:tc>
          <w:tcPr>
            <w:tcW w:w="5495" w:type="dxa"/>
          </w:tcPr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Сибирской</w:t>
            </w:r>
            <w:proofErr w:type="gramEnd"/>
            <w:r w:rsidRPr="00256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межрегиональной ассоциации</w:t>
            </w: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работников системы среднего профессионального медицинского образования</w:t>
            </w: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97A">
              <w:rPr>
                <w:rFonts w:ascii="Times New Roman" w:hAnsi="Times New Roman" w:cs="Times New Roman"/>
                <w:sz w:val="28"/>
                <w:szCs w:val="28"/>
              </w:rPr>
              <w:t>________________И.В. Боровский</w:t>
            </w: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952AE4" w:rsidRPr="0025697A" w:rsidRDefault="00952AE4" w:rsidP="00952A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5697A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952AE4" w:rsidRDefault="00952AE4" w:rsidP="00952A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директора ОГБПОУ «ИБМК»</w:t>
            </w:r>
          </w:p>
          <w:p w:rsidR="00952AE4" w:rsidRDefault="00952AE4" w:rsidP="00952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Кардашевская</w:t>
            </w:r>
          </w:p>
          <w:p w:rsidR="00952AE4" w:rsidRDefault="00952AE4" w:rsidP="00952A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2AE4" w:rsidRPr="0025697A" w:rsidRDefault="00952AE4" w:rsidP="00952A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45" w:rsidRDefault="00365445" w:rsidP="003654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1B9" w:rsidRPr="00091E1E" w:rsidRDefault="00CC01B9" w:rsidP="00CC01B9">
      <w:pPr>
        <w:spacing w:after="0" w:line="240" w:lineRule="auto"/>
        <w:ind w:left="-360" w:right="-2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E1E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CC01B9" w:rsidRPr="00091E1E" w:rsidRDefault="00CC01B9" w:rsidP="00CC01B9">
      <w:pPr>
        <w:spacing w:after="0" w:line="240" w:lineRule="auto"/>
        <w:ind w:left="-360" w:right="-2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E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МЕЖРЕГИОАЛЬНОМ </w:t>
      </w:r>
      <w:r w:rsidR="00615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ЗАОЧНОМ </w:t>
      </w:r>
      <w:r w:rsidRPr="00091E1E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СТУДЕНЧЕСКОМ КОНКУРСЕ</w:t>
      </w:r>
    </w:p>
    <w:p w:rsidR="00CC01B9" w:rsidRPr="00091E1E" w:rsidRDefault="00CC01B9" w:rsidP="00CC01B9">
      <w:pPr>
        <w:spacing w:after="0" w:line="240" w:lineRule="auto"/>
        <w:ind w:left="-360" w:right="-2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E1E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ТВОРЧЕСКИХ РАБОТ</w:t>
      </w:r>
    </w:p>
    <w:p w:rsidR="00CC01B9" w:rsidRPr="00091E1E" w:rsidRDefault="00CC01B9" w:rsidP="00CC01B9">
      <w:pPr>
        <w:spacing w:after="0" w:line="240" w:lineRule="auto"/>
        <w:ind w:left="-360" w:right="-2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E1E">
        <w:rPr>
          <w:rFonts w:ascii="Times New Roman" w:eastAsia="Times New Roman" w:hAnsi="Times New Roman"/>
          <w:b/>
          <w:sz w:val="28"/>
          <w:szCs w:val="28"/>
          <w:lang w:eastAsia="ru-RU"/>
        </w:rPr>
        <w:t>«СОХРАНЯЯ ТРАДИЦИИ, ДВИЖЕМСЯ В БУДУЩЕЕ!»</w:t>
      </w: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7E07D7" w:rsidRDefault="007E07D7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7E07D7" w:rsidRDefault="007E07D7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365445" w:rsidRDefault="00365445" w:rsidP="00E51A76">
      <w:pPr>
        <w:pStyle w:val="a3"/>
        <w:spacing w:before="0" w:beforeAutospacing="0" w:after="168" w:afterAutospacing="0"/>
        <w:jc w:val="both"/>
        <w:textAlignment w:val="baseline"/>
        <w:rPr>
          <w:b/>
        </w:rPr>
      </w:pPr>
    </w:p>
    <w:p w:rsidR="007E07D7" w:rsidRDefault="007E07D7" w:rsidP="00365445">
      <w:pPr>
        <w:pStyle w:val="a3"/>
        <w:spacing w:before="0" w:beforeAutospacing="0" w:after="168" w:afterAutospacing="0"/>
        <w:jc w:val="center"/>
        <w:textAlignment w:val="baseline"/>
      </w:pPr>
    </w:p>
    <w:p w:rsidR="007E07D7" w:rsidRPr="00FD12CB" w:rsidRDefault="00FD12CB" w:rsidP="007D138F">
      <w:pPr>
        <w:pStyle w:val="a3"/>
        <w:spacing w:before="0" w:beforeAutospacing="0" w:after="168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Иркутск </w:t>
      </w:r>
      <w:r w:rsidR="00365445" w:rsidRPr="00FD12CB">
        <w:rPr>
          <w:sz w:val="28"/>
          <w:szCs w:val="28"/>
        </w:rPr>
        <w:t>2021</w:t>
      </w:r>
    </w:p>
    <w:p w:rsidR="00365445" w:rsidRPr="00C538F1" w:rsidRDefault="00365445" w:rsidP="00365445">
      <w:pPr>
        <w:pStyle w:val="a3"/>
        <w:spacing w:before="0" w:beforeAutospacing="0" w:after="168" w:afterAutospacing="0"/>
        <w:jc w:val="center"/>
        <w:textAlignment w:val="baseline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C538F1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lastRenderedPageBreak/>
        <w:t>1 Общие положения</w:t>
      </w:r>
    </w:p>
    <w:p w:rsidR="00365445" w:rsidRPr="00A06BA5" w:rsidRDefault="00365445" w:rsidP="00952AE4">
      <w:pPr>
        <w:pStyle w:val="a3"/>
        <w:numPr>
          <w:ilvl w:val="1"/>
          <w:numId w:val="24"/>
        </w:numPr>
        <w:spacing w:after="168"/>
        <w:ind w:left="0" w:firstLine="0"/>
        <w:jc w:val="both"/>
        <w:textAlignment w:val="baseline"/>
        <w:rPr>
          <w:sz w:val="28"/>
          <w:szCs w:val="28"/>
        </w:rPr>
      </w:pPr>
      <w:r w:rsidRPr="00952AE4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C538F1" w:rsidRPr="00952AE4">
        <w:rPr>
          <w:sz w:val="28"/>
          <w:szCs w:val="28"/>
        </w:rPr>
        <w:t xml:space="preserve">межрегионального </w:t>
      </w:r>
      <w:r w:rsidR="00615377" w:rsidRPr="00952AE4">
        <w:rPr>
          <w:sz w:val="28"/>
          <w:szCs w:val="28"/>
        </w:rPr>
        <w:t xml:space="preserve">заочного </w:t>
      </w:r>
      <w:r w:rsidR="00C538F1" w:rsidRPr="00952AE4">
        <w:rPr>
          <w:sz w:val="28"/>
          <w:szCs w:val="28"/>
        </w:rPr>
        <w:t xml:space="preserve">студенческого </w:t>
      </w:r>
      <w:r w:rsidR="00113EFE" w:rsidRPr="00952AE4">
        <w:rPr>
          <w:sz w:val="28"/>
          <w:szCs w:val="28"/>
        </w:rPr>
        <w:t xml:space="preserve">конкурса творческих работ среди профессиональных образовательных организаций медицинского профиля </w:t>
      </w:r>
      <w:r w:rsidR="00113EFE" w:rsidRPr="00A06BA5">
        <w:rPr>
          <w:sz w:val="28"/>
          <w:szCs w:val="28"/>
        </w:rPr>
        <w:t xml:space="preserve">Сибирского федерального округа «Сохраняя традиции, движемся в будущее!» </w:t>
      </w:r>
      <w:r w:rsidRPr="00A06BA5">
        <w:rPr>
          <w:sz w:val="28"/>
          <w:szCs w:val="28"/>
        </w:rPr>
        <w:t>(далее – Конкурс), его организационное и методическое обеспечение, порядок участия в Конкурсе и определения победителей.</w:t>
      </w:r>
    </w:p>
    <w:p w:rsidR="00952AE4" w:rsidRPr="00A06BA5" w:rsidRDefault="00952AE4" w:rsidP="00952AE4">
      <w:pPr>
        <w:jc w:val="both"/>
        <w:rPr>
          <w:rFonts w:ascii="Times New Roman" w:hAnsi="Times New Roman" w:cs="Times New Roman"/>
          <w:sz w:val="28"/>
          <w:szCs w:val="28"/>
        </w:rPr>
      </w:pPr>
      <w:r w:rsidRPr="00A06BA5">
        <w:rPr>
          <w:rFonts w:ascii="Times New Roman" w:hAnsi="Times New Roman" w:cs="Times New Roman"/>
          <w:sz w:val="28"/>
          <w:szCs w:val="28"/>
        </w:rPr>
        <w:t xml:space="preserve">1.2 Конкурс  проводится в рамках </w:t>
      </w:r>
      <w:proofErr w:type="gramStart"/>
      <w:r w:rsidRPr="00A06BA5">
        <w:rPr>
          <w:rFonts w:ascii="Times New Roman" w:hAnsi="Times New Roman" w:cs="Times New Roman"/>
          <w:sz w:val="28"/>
          <w:szCs w:val="28"/>
        </w:rPr>
        <w:t>реализации плана работы Совета директоров средних медицинских</w:t>
      </w:r>
      <w:proofErr w:type="gramEnd"/>
      <w:r w:rsidRPr="00A06BA5">
        <w:rPr>
          <w:rFonts w:ascii="Times New Roman" w:hAnsi="Times New Roman" w:cs="Times New Roman"/>
          <w:sz w:val="28"/>
          <w:szCs w:val="28"/>
        </w:rPr>
        <w:t xml:space="preserve"> и фармацевтических образовательных организаций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на 2022 год.</w:t>
      </w:r>
    </w:p>
    <w:p w:rsidR="00C538F1" w:rsidRPr="00952AE4" w:rsidRDefault="00C538F1" w:rsidP="00952AE4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A06BA5">
        <w:rPr>
          <w:sz w:val="28"/>
          <w:szCs w:val="28"/>
        </w:rPr>
        <w:t xml:space="preserve">1.2 </w:t>
      </w:r>
      <w:r w:rsidRPr="00A06BA5">
        <w:rPr>
          <w:sz w:val="28"/>
          <w:szCs w:val="28"/>
          <w:shd w:val="clear" w:color="auto" w:fill="FFFFFF"/>
        </w:rPr>
        <w:t>Учредителем и организатором Конкурса является</w:t>
      </w:r>
      <w:r w:rsidRPr="00952AE4">
        <w:rPr>
          <w:sz w:val="28"/>
          <w:szCs w:val="28"/>
          <w:shd w:val="clear" w:color="auto" w:fill="FFFFFF"/>
        </w:rPr>
        <w:t xml:space="preserve"> Областное государственное бюджетное профессиональное образовательное учреждение «Иркутский базовый медицинский колледж» (далее </w:t>
      </w:r>
      <w:proofErr w:type="gramStart"/>
      <w:r w:rsidRPr="00952AE4">
        <w:rPr>
          <w:sz w:val="28"/>
          <w:szCs w:val="28"/>
          <w:shd w:val="clear" w:color="auto" w:fill="FFFFFF"/>
        </w:rPr>
        <w:t>–К</w:t>
      </w:r>
      <w:proofErr w:type="gramEnd"/>
      <w:r w:rsidRPr="00952AE4">
        <w:rPr>
          <w:sz w:val="28"/>
          <w:szCs w:val="28"/>
          <w:shd w:val="clear" w:color="auto" w:fill="FFFFFF"/>
        </w:rPr>
        <w:t>олледж).</w:t>
      </w:r>
    </w:p>
    <w:p w:rsidR="00C538F1" w:rsidRPr="00952AE4" w:rsidRDefault="00C538F1" w:rsidP="00952AE4">
      <w:pPr>
        <w:pStyle w:val="a3"/>
        <w:spacing w:after="168"/>
        <w:jc w:val="both"/>
        <w:textAlignment w:val="baseline"/>
        <w:rPr>
          <w:sz w:val="28"/>
          <w:szCs w:val="28"/>
        </w:rPr>
      </w:pPr>
      <w:r w:rsidRPr="00952AE4">
        <w:rPr>
          <w:sz w:val="28"/>
          <w:szCs w:val="28"/>
        </w:rPr>
        <w:t>1.3 Положение разработано в соответствии с Федеральным законом от 29.12.2012 г. №273-ФЗ «Об образовании в Российской Федерации», Уставом</w:t>
      </w:r>
      <w:r w:rsidR="000603BC" w:rsidRPr="00952AE4">
        <w:rPr>
          <w:sz w:val="28"/>
          <w:szCs w:val="28"/>
        </w:rPr>
        <w:t xml:space="preserve"> образовательной организации</w:t>
      </w:r>
      <w:r w:rsidRPr="00952AE4">
        <w:rPr>
          <w:sz w:val="28"/>
          <w:szCs w:val="28"/>
        </w:rPr>
        <w:t>, локальными</w:t>
      </w:r>
      <w:r w:rsidR="000603BC" w:rsidRPr="00952AE4">
        <w:rPr>
          <w:sz w:val="28"/>
          <w:szCs w:val="28"/>
        </w:rPr>
        <w:t xml:space="preserve"> норматив</w:t>
      </w:r>
      <w:r w:rsidRPr="00952AE4">
        <w:rPr>
          <w:sz w:val="28"/>
          <w:szCs w:val="28"/>
        </w:rPr>
        <w:t>ными актами Колледжа</w:t>
      </w:r>
      <w:r w:rsidR="000603BC" w:rsidRPr="00952AE4">
        <w:rPr>
          <w:sz w:val="28"/>
          <w:szCs w:val="28"/>
        </w:rPr>
        <w:t>.</w:t>
      </w:r>
    </w:p>
    <w:p w:rsidR="00365445" w:rsidRPr="00C538F1" w:rsidRDefault="00365445" w:rsidP="0036544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  <w:r w:rsidRPr="00C538F1">
        <w:rPr>
          <w:b/>
          <w:sz w:val="28"/>
          <w:szCs w:val="28"/>
        </w:rPr>
        <w:t>2 Цели и задачи Конкурса</w:t>
      </w:r>
    </w:p>
    <w:p w:rsidR="00365445" w:rsidRPr="00C538F1" w:rsidRDefault="00365445" w:rsidP="00365445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>2.1 Конкурс направлен на достижение следующих целей:</w:t>
      </w:r>
    </w:p>
    <w:p w:rsidR="00A00902" w:rsidRPr="00C538F1" w:rsidRDefault="007E07D7" w:rsidP="007E07D7">
      <w:pPr>
        <w:pStyle w:val="a3"/>
        <w:spacing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A00902" w:rsidRPr="00C538F1">
        <w:rPr>
          <w:sz w:val="28"/>
          <w:szCs w:val="28"/>
        </w:rPr>
        <w:t>развитие навыков самостоятельного творческого мышления и письменно</w:t>
      </w:r>
      <w:r w:rsidR="00F27BD2" w:rsidRPr="00C538F1">
        <w:rPr>
          <w:sz w:val="28"/>
          <w:szCs w:val="28"/>
        </w:rPr>
        <w:t>го изложения собственных мыслей;</w:t>
      </w:r>
    </w:p>
    <w:p w:rsidR="00365445" w:rsidRPr="00C538F1" w:rsidRDefault="007E07D7" w:rsidP="007E07D7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A00902" w:rsidRPr="00C538F1">
        <w:rPr>
          <w:sz w:val="28"/>
          <w:szCs w:val="28"/>
        </w:rPr>
        <w:t>продвижение в молодёжной среде ценностей труда, профессионализма и применения собственного творческого потенциала в будущей профессии.</w:t>
      </w:r>
    </w:p>
    <w:p w:rsidR="00365445" w:rsidRPr="00C538F1" w:rsidRDefault="00365445" w:rsidP="00365445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>2.2 Конкурс направлен на реализацию следующих задач:</w:t>
      </w:r>
    </w:p>
    <w:p w:rsidR="00F27BD2" w:rsidRPr="00C538F1" w:rsidRDefault="007E07D7" w:rsidP="007E07D7">
      <w:pPr>
        <w:pStyle w:val="a3"/>
        <w:spacing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F27BD2" w:rsidRPr="00C538F1">
        <w:rPr>
          <w:sz w:val="28"/>
          <w:szCs w:val="28"/>
        </w:rPr>
        <w:t>стимулирование профессионального самопознания, расширение кругозора и формирование интереса к будущей профессии;</w:t>
      </w:r>
    </w:p>
    <w:p w:rsidR="00F27BD2" w:rsidRPr="00C538F1" w:rsidRDefault="007E07D7" w:rsidP="007E07D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F27BD2" w:rsidRPr="00C538F1">
        <w:rPr>
          <w:sz w:val="28"/>
          <w:szCs w:val="28"/>
        </w:rPr>
        <w:t>создание положительного имиджа выбранной профессии, как одного из вариантов профориентационной работы;</w:t>
      </w:r>
    </w:p>
    <w:p w:rsidR="00365445" w:rsidRPr="00C538F1" w:rsidRDefault="007E07D7" w:rsidP="007E07D7">
      <w:pPr>
        <w:pStyle w:val="a3"/>
        <w:spacing w:before="0" w:beforeAutospacing="0" w:after="168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F27BD2" w:rsidRPr="00C538F1">
        <w:rPr>
          <w:sz w:val="28"/>
          <w:szCs w:val="28"/>
        </w:rPr>
        <w:t>активный поиск современных форм и методов развития творческих способностей обучающихся.</w:t>
      </w:r>
    </w:p>
    <w:p w:rsidR="00BF56FE" w:rsidRPr="00C538F1" w:rsidRDefault="007C7DBE" w:rsidP="00BF56FE">
      <w:pPr>
        <w:pStyle w:val="a3"/>
        <w:spacing w:before="240" w:beforeAutospacing="0" w:after="168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="00BF56FE" w:rsidRPr="00C538F1">
        <w:rPr>
          <w:b/>
          <w:color w:val="000000"/>
          <w:sz w:val="28"/>
          <w:szCs w:val="28"/>
          <w:shd w:val="clear" w:color="auto" w:fill="FFFFFF"/>
        </w:rPr>
        <w:t xml:space="preserve"> Сроки проведения Конкурса</w:t>
      </w:r>
    </w:p>
    <w:p w:rsidR="00BF56FE" w:rsidRPr="00C538F1" w:rsidRDefault="007C7DBE" w:rsidP="00BF56FE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F56FE" w:rsidRPr="00C538F1">
        <w:rPr>
          <w:sz w:val="28"/>
          <w:szCs w:val="28"/>
        </w:rPr>
        <w:t>.1 Конкурс проводится заочно на базе Колледжа в два этапа:</w:t>
      </w:r>
    </w:p>
    <w:p w:rsidR="006A773D" w:rsidRPr="00C538F1" w:rsidRDefault="00BF56FE" w:rsidP="00BF56F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b/>
          <w:sz w:val="28"/>
          <w:szCs w:val="28"/>
        </w:rPr>
        <w:t>первый этап:</w:t>
      </w:r>
      <w:r w:rsidRPr="00C538F1">
        <w:rPr>
          <w:sz w:val="28"/>
          <w:szCs w:val="28"/>
        </w:rPr>
        <w:t xml:space="preserve"> </w:t>
      </w:r>
    </w:p>
    <w:p w:rsidR="00BF56FE" w:rsidRPr="00C538F1" w:rsidRDefault="006A773D" w:rsidP="00BF56F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lastRenderedPageBreak/>
        <w:t xml:space="preserve">- </w:t>
      </w:r>
      <w:r w:rsidR="00BF56FE" w:rsidRPr="00C538F1">
        <w:rPr>
          <w:sz w:val="28"/>
          <w:szCs w:val="28"/>
        </w:rPr>
        <w:t xml:space="preserve">прием заявок и конкурсных работ </w:t>
      </w:r>
      <w:r w:rsidR="00BF56FE" w:rsidRPr="00FD12CB">
        <w:rPr>
          <w:sz w:val="28"/>
          <w:szCs w:val="28"/>
        </w:rPr>
        <w:t xml:space="preserve">с </w:t>
      </w:r>
      <w:r w:rsidR="00B274EB" w:rsidRPr="00FD12CB">
        <w:rPr>
          <w:sz w:val="28"/>
          <w:szCs w:val="28"/>
        </w:rPr>
        <w:t xml:space="preserve">1 октября по 16 октября </w:t>
      </w:r>
      <w:r w:rsidR="00B274EB">
        <w:rPr>
          <w:sz w:val="28"/>
          <w:szCs w:val="28"/>
        </w:rPr>
        <w:t>2022</w:t>
      </w:r>
      <w:r w:rsidR="00BF56FE" w:rsidRPr="00C538F1">
        <w:rPr>
          <w:sz w:val="28"/>
          <w:szCs w:val="28"/>
        </w:rPr>
        <w:t xml:space="preserve"> года;</w:t>
      </w:r>
    </w:p>
    <w:p w:rsidR="006A773D" w:rsidRPr="00C538F1" w:rsidRDefault="00BF56FE" w:rsidP="00BF56F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b/>
          <w:sz w:val="28"/>
          <w:szCs w:val="28"/>
        </w:rPr>
        <w:t>второй этап:</w:t>
      </w:r>
      <w:r w:rsidRPr="00C538F1">
        <w:rPr>
          <w:sz w:val="28"/>
          <w:szCs w:val="28"/>
        </w:rPr>
        <w:t xml:space="preserve"> </w:t>
      </w:r>
    </w:p>
    <w:p w:rsidR="00BF56FE" w:rsidRPr="00FD12CB" w:rsidRDefault="006A773D" w:rsidP="00BF56F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BF56FE" w:rsidRPr="00C538F1">
        <w:rPr>
          <w:sz w:val="28"/>
          <w:szCs w:val="28"/>
        </w:rPr>
        <w:t xml:space="preserve">экспертиза конкурсных </w:t>
      </w:r>
      <w:r w:rsidR="00B274EB">
        <w:rPr>
          <w:sz w:val="28"/>
          <w:szCs w:val="28"/>
        </w:rPr>
        <w:t xml:space="preserve">материалов членами жюри </w:t>
      </w:r>
      <w:r w:rsidR="00B274EB" w:rsidRPr="00FD12CB">
        <w:rPr>
          <w:sz w:val="28"/>
          <w:szCs w:val="28"/>
        </w:rPr>
        <w:t>с 17 октября по 31 октября 2022</w:t>
      </w:r>
      <w:r w:rsidR="00BF56FE" w:rsidRPr="00FD12CB">
        <w:rPr>
          <w:sz w:val="28"/>
          <w:szCs w:val="28"/>
        </w:rPr>
        <w:t xml:space="preserve"> года;</w:t>
      </w:r>
    </w:p>
    <w:p w:rsidR="00BF56FE" w:rsidRPr="00FD12CB" w:rsidRDefault="006A773D" w:rsidP="00BF56F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</w:t>
      </w:r>
      <w:r w:rsidR="00BF56FE" w:rsidRPr="00FD12CB">
        <w:rPr>
          <w:sz w:val="28"/>
          <w:szCs w:val="28"/>
        </w:rPr>
        <w:t>подведение итогов Конкурса и рассылка наградных материа</w:t>
      </w:r>
      <w:r w:rsidR="00B274EB" w:rsidRPr="00FD12CB">
        <w:rPr>
          <w:sz w:val="28"/>
          <w:szCs w:val="28"/>
        </w:rPr>
        <w:t>лов - в срок не позднее 31 октября 2022</w:t>
      </w:r>
      <w:r w:rsidR="00BF56FE" w:rsidRPr="00FD12CB">
        <w:rPr>
          <w:sz w:val="28"/>
          <w:szCs w:val="28"/>
        </w:rPr>
        <w:t xml:space="preserve"> года.</w:t>
      </w:r>
    </w:p>
    <w:p w:rsidR="00BF56FE" w:rsidRPr="00C538F1" w:rsidRDefault="00BF56FE" w:rsidP="00BF56FE">
      <w:pPr>
        <w:pStyle w:val="a3"/>
        <w:spacing w:before="0" w:beforeAutospacing="0" w:after="168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365445" w:rsidRPr="00C538F1" w:rsidRDefault="007C7DBE" w:rsidP="00E27E8C">
      <w:pPr>
        <w:pStyle w:val="a3"/>
        <w:spacing w:before="240" w:beforeAutospacing="0" w:after="168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365445" w:rsidRPr="00C538F1">
        <w:rPr>
          <w:b/>
          <w:color w:val="000000"/>
          <w:sz w:val="28"/>
          <w:szCs w:val="28"/>
          <w:shd w:val="clear" w:color="auto" w:fill="FFFFFF"/>
        </w:rPr>
        <w:t xml:space="preserve"> Участники Конкурса</w:t>
      </w:r>
    </w:p>
    <w:p w:rsidR="00365445" w:rsidRPr="00C538F1" w:rsidRDefault="007C7DBE" w:rsidP="00365445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65445" w:rsidRPr="00C538F1">
        <w:rPr>
          <w:sz w:val="28"/>
          <w:szCs w:val="28"/>
        </w:rPr>
        <w:t xml:space="preserve">.1 Участниками Конкурса могут быть студенты </w:t>
      </w:r>
      <w:r w:rsidR="00113EFE" w:rsidRPr="00C538F1">
        <w:rPr>
          <w:sz w:val="28"/>
          <w:szCs w:val="28"/>
        </w:rPr>
        <w:t>профессиональных образовательных организаций медицинского профиля всех специальностей и курсов.</w:t>
      </w:r>
    </w:p>
    <w:p w:rsidR="00113EFE" w:rsidRPr="00C538F1" w:rsidRDefault="007C7DBE" w:rsidP="00113EFE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13EFE" w:rsidRPr="00C538F1">
        <w:rPr>
          <w:sz w:val="28"/>
          <w:szCs w:val="28"/>
        </w:rPr>
        <w:t>.2 К участию в Конкурсе допускаются работы, выполненные индивидуально.</w:t>
      </w:r>
    </w:p>
    <w:p w:rsidR="00113EFE" w:rsidRPr="00C538F1" w:rsidRDefault="007C7DBE" w:rsidP="00113EFE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13EFE" w:rsidRPr="00C538F1">
        <w:rPr>
          <w:sz w:val="28"/>
          <w:szCs w:val="28"/>
        </w:rPr>
        <w:t xml:space="preserve">.3 Участник может подготовить конкурсную работу самостоятельно, либо под руководством преподавателя. </w:t>
      </w:r>
    </w:p>
    <w:p w:rsidR="00113EFE" w:rsidRPr="00C538F1" w:rsidRDefault="007C7DBE" w:rsidP="00113EFE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13EFE" w:rsidRPr="00C538F1">
        <w:rPr>
          <w:sz w:val="28"/>
          <w:szCs w:val="28"/>
        </w:rPr>
        <w:t>.4 Максимальное количество номинаций, в которых может принять участие один конкурсант</w:t>
      </w:r>
      <w:r w:rsidR="008D6CEE">
        <w:rPr>
          <w:sz w:val="28"/>
          <w:szCs w:val="28"/>
        </w:rPr>
        <w:t>,</w:t>
      </w:r>
      <w:r w:rsidR="00113EFE" w:rsidRPr="00C538F1">
        <w:rPr>
          <w:sz w:val="28"/>
          <w:szCs w:val="28"/>
        </w:rPr>
        <w:t xml:space="preserve"> – 3. На участие в одной номинации конкурсант может подать не более одной заявки. </w:t>
      </w:r>
    </w:p>
    <w:p w:rsidR="007E07D7" w:rsidRDefault="007C7DBE" w:rsidP="006A773D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13EFE" w:rsidRPr="00C538F1">
        <w:rPr>
          <w:sz w:val="28"/>
          <w:szCs w:val="28"/>
        </w:rPr>
        <w:t xml:space="preserve">.5 От каждой профессиональной образовательной организации может быть представлено не более трех работ конкурсантов, обучающихся по основным профессиональным образовательным программам. </w:t>
      </w:r>
    </w:p>
    <w:p w:rsidR="008D6CEE" w:rsidRPr="00C538F1" w:rsidRDefault="008D6CEE" w:rsidP="006A773D">
      <w:pPr>
        <w:pStyle w:val="a3"/>
        <w:spacing w:before="0" w:beforeAutospacing="0" w:after="168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AC2534">
        <w:rPr>
          <w:sz w:val="28"/>
          <w:szCs w:val="28"/>
        </w:rPr>
        <w:t>Каждая профессиональная образовательная организация</w:t>
      </w:r>
      <w:r>
        <w:rPr>
          <w:sz w:val="28"/>
          <w:szCs w:val="28"/>
        </w:rPr>
        <w:t xml:space="preserve"> </w:t>
      </w:r>
      <w:r w:rsidR="00AC2534">
        <w:rPr>
          <w:sz w:val="28"/>
          <w:szCs w:val="28"/>
        </w:rPr>
        <w:t>направляет одну заявку</w:t>
      </w:r>
      <w:r>
        <w:rPr>
          <w:sz w:val="28"/>
          <w:szCs w:val="28"/>
        </w:rPr>
        <w:t xml:space="preserve"> на всех участников конкурса</w:t>
      </w:r>
      <w:r w:rsidR="00AC2534">
        <w:rPr>
          <w:sz w:val="28"/>
          <w:szCs w:val="28"/>
        </w:rPr>
        <w:t>.</w:t>
      </w:r>
    </w:p>
    <w:p w:rsidR="00E27E8C" w:rsidRPr="00C538F1" w:rsidRDefault="007C7DBE" w:rsidP="00E27E8C">
      <w:pPr>
        <w:pStyle w:val="a3"/>
        <w:spacing w:after="16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3EFE" w:rsidRPr="00C538F1">
        <w:rPr>
          <w:b/>
          <w:sz w:val="28"/>
          <w:szCs w:val="28"/>
        </w:rPr>
        <w:t xml:space="preserve"> </w:t>
      </w:r>
      <w:r w:rsidR="00E27E8C" w:rsidRPr="00C538F1">
        <w:rPr>
          <w:b/>
          <w:sz w:val="28"/>
          <w:szCs w:val="28"/>
        </w:rPr>
        <w:t>Порядок проведения Конкурса</w:t>
      </w:r>
    </w:p>
    <w:p w:rsidR="006A773D" w:rsidRPr="007325CF" w:rsidRDefault="007C7DBE" w:rsidP="006A773D">
      <w:pPr>
        <w:pStyle w:val="a3"/>
        <w:spacing w:after="168"/>
        <w:jc w:val="both"/>
        <w:textAlignment w:val="baseline"/>
        <w:rPr>
          <w:sz w:val="28"/>
          <w:szCs w:val="28"/>
        </w:rPr>
      </w:pPr>
      <w:r w:rsidRPr="007C7DBE">
        <w:rPr>
          <w:sz w:val="28"/>
          <w:szCs w:val="28"/>
        </w:rPr>
        <w:t>5</w:t>
      </w:r>
      <w:r w:rsidR="007D138F" w:rsidRPr="007C7DBE">
        <w:rPr>
          <w:sz w:val="28"/>
          <w:szCs w:val="28"/>
        </w:rPr>
        <w:t>.1</w:t>
      </w:r>
      <w:r w:rsidR="006A773D" w:rsidRPr="007C7DBE">
        <w:rPr>
          <w:sz w:val="28"/>
          <w:szCs w:val="28"/>
        </w:rPr>
        <w:t xml:space="preserve"> Для участия в Конкурсе в срок </w:t>
      </w:r>
      <w:r w:rsidR="006A773D" w:rsidRPr="007325CF">
        <w:rPr>
          <w:sz w:val="28"/>
          <w:szCs w:val="28"/>
        </w:rPr>
        <w:t xml:space="preserve">с </w:t>
      </w:r>
      <w:r w:rsidR="00B274EB" w:rsidRPr="007325CF">
        <w:rPr>
          <w:sz w:val="28"/>
          <w:szCs w:val="28"/>
        </w:rPr>
        <w:t>1 октября по 16 октября 2022</w:t>
      </w:r>
      <w:r w:rsidR="006A773D" w:rsidRPr="007325CF">
        <w:rPr>
          <w:sz w:val="28"/>
          <w:szCs w:val="28"/>
        </w:rPr>
        <w:t xml:space="preserve"> </w:t>
      </w:r>
      <w:r w:rsidR="006A773D" w:rsidRPr="007C7DB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необходимо </w:t>
      </w:r>
      <w:r w:rsidR="007D138F" w:rsidRPr="007C7DBE">
        <w:rPr>
          <w:sz w:val="28"/>
          <w:szCs w:val="28"/>
        </w:rPr>
        <w:t>оформить заявку</w:t>
      </w:r>
      <w:r w:rsidR="005830EE" w:rsidRPr="007C7DBE">
        <w:rPr>
          <w:sz w:val="28"/>
          <w:szCs w:val="28"/>
        </w:rPr>
        <w:t xml:space="preserve"> </w:t>
      </w:r>
      <w:r w:rsidR="006A773D" w:rsidRPr="007C7DBE">
        <w:rPr>
          <w:sz w:val="28"/>
          <w:szCs w:val="28"/>
        </w:rPr>
        <w:t>(Приложение 1)</w:t>
      </w:r>
      <w:r w:rsidR="005830EE" w:rsidRPr="007C7DBE">
        <w:rPr>
          <w:sz w:val="28"/>
          <w:szCs w:val="28"/>
        </w:rPr>
        <w:t xml:space="preserve"> и конкурсную работу и представить в электронном виде на адрес: </w:t>
      </w:r>
      <w:proofErr w:type="spellStart"/>
      <w:r w:rsidR="007325CF">
        <w:rPr>
          <w:sz w:val="28"/>
          <w:szCs w:val="28"/>
          <w:lang w:val="en-US"/>
        </w:rPr>
        <w:t>vcatik</w:t>
      </w:r>
      <w:proofErr w:type="spellEnd"/>
      <w:r w:rsidR="007325CF" w:rsidRPr="007325CF">
        <w:rPr>
          <w:sz w:val="28"/>
          <w:szCs w:val="28"/>
        </w:rPr>
        <w:t>@</w:t>
      </w:r>
      <w:proofErr w:type="spellStart"/>
      <w:r w:rsidR="007325CF">
        <w:rPr>
          <w:sz w:val="28"/>
          <w:szCs w:val="28"/>
          <w:lang w:val="en-US"/>
        </w:rPr>
        <w:t>gmail</w:t>
      </w:r>
      <w:proofErr w:type="spellEnd"/>
      <w:r w:rsidR="007325CF" w:rsidRPr="007325CF">
        <w:rPr>
          <w:sz w:val="28"/>
          <w:szCs w:val="28"/>
        </w:rPr>
        <w:t>.</w:t>
      </w:r>
      <w:r w:rsidR="007325CF">
        <w:rPr>
          <w:sz w:val="28"/>
          <w:szCs w:val="28"/>
          <w:lang w:val="en-US"/>
        </w:rPr>
        <w:t>com</w:t>
      </w:r>
      <w:r w:rsidR="007B571A">
        <w:rPr>
          <w:sz w:val="28"/>
          <w:szCs w:val="28"/>
        </w:rPr>
        <w:t xml:space="preserve"> </w:t>
      </w:r>
      <w:r w:rsidR="00A7296E" w:rsidRPr="007325CF">
        <w:rPr>
          <w:sz w:val="28"/>
          <w:szCs w:val="28"/>
        </w:rPr>
        <w:t>с пометкой «Конкурс»</w:t>
      </w:r>
      <w:r w:rsidR="007B571A" w:rsidRPr="007325CF">
        <w:rPr>
          <w:sz w:val="28"/>
          <w:szCs w:val="28"/>
        </w:rPr>
        <w:t>.</w:t>
      </w:r>
    </w:p>
    <w:p w:rsidR="00A00902" w:rsidRPr="007325CF" w:rsidRDefault="007B571A" w:rsidP="00A00902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E27E8C" w:rsidRPr="007325CF">
        <w:rPr>
          <w:sz w:val="28"/>
          <w:szCs w:val="28"/>
        </w:rPr>
        <w:t xml:space="preserve">.2 </w:t>
      </w:r>
      <w:r w:rsidR="00A00902" w:rsidRPr="007325CF">
        <w:rPr>
          <w:sz w:val="28"/>
          <w:szCs w:val="28"/>
        </w:rPr>
        <w:t>Программа Конкурса включает в себя следующие номинации:</w:t>
      </w:r>
    </w:p>
    <w:p w:rsidR="007B571A" w:rsidRPr="007325CF" w:rsidRDefault="00B274EB" w:rsidP="007B571A">
      <w:pPr>
        <w:pStyle w:val="a3"/>
        <w:numPr>
          <w:ilvl w:val="0"/>
          <w:numId w:val="22"/>
        </w:numPr>
        <w:spacing w:after="168"/>
        <w:jc w:val="both"/>
        <w:textAlignment w:val="baseline"/>
        <w:rPr>
          <w:sz w:val="28"/>
          <w:szCs w:val="28"/>
        </w:rPr>
      </w:pPr>
      <w:r w:rsidRPr="007325CF">
        <w:rPr>
          <w:sz w:val="28"/>
          <w:szCs w:val="28"/>
        </w:rPr>
        <w:t xml:space="preserve">Лучшее </w:t>
      </w:r>
      <w:r w:rsidR="00245A63" w:rsidRPr="007325CF">
        <w:rPr>
          <w:sz w:val="28"/>
          <w:szCs w:val="28"/>
        </w:rPr>
        <w:t xml:space="preserve">личное </w:t>
      </w:r>
      <w:r w:rsidRPr="007325CF">
        <w:rPr>
          <w:sz w:val="28"/>
          <w:szCs w:val="28"/>
        </w:rPr>
        <w:t>письмо будущему поколению</w:t>
      </w:r>
      <w:r w:rsidR="00754AE2" w:rsidRPr="007325CF">
        <w:rPr>
          <w:sz w:val="28"/>
          <w:szCs w:val="28"/>
        </w:rPr>
        <w:t xml:space="preserve"> «Связь поколений».</w:t>
      </w:r>
    </w:p>
    <w:p w:rsidR="007B571A" w:rsidRPr="007325CF" w:rsidRDefault="007B571A" w:rsidP="007B571A">
      <w:pPr>
        <w:pStyle w:val="a3"/>
        <w:numPr>
          <w:ilvl w:val="0"/>
          <w:numId w:val="22"/>
        </w:numPr>
        <w:spacing w:after="168"/>
        <w:jc w:val="both"/>
        <w:textAlignment w:val="baseline"/>
        <w:rPr>
          <w:sz w:val="28"/>
          <w:szCs w:val="28"/>
        </w:rPr>
      </w:pPr>
      <w:r w:rsidRPr="007325CF">
        <w:rPr>
          <w:sz w:val="28"/>
          <w:szCs w:val="28"/>
        </w:rPr>
        <w:t xml:space="preserve">Лучшая </w:t>
      </w:r>
      <w:r w:rsidR="00615377" w:rsidRPr="007325CF">
        <w:rPr>
          <w:sz w:val="28"/>
          <w:szCs w:val="28"/>
        </w:rPr>
        <w:t>передовая</w:t>
      </w:r>
      <w:r w:rsidRPr="007325CF">
        <w:rPr>
          <w:sz w:val="28"/>
          <w:szCs w:val="28"/>
        </w:rPr>
        <w:t xml:space="preserve"> статья «Один день из жизни будущего медицинского работника»</w:t>
      </w:r>
    </w:p>
    <w:p w:rsidR="007B571A" w:rsidRPr="007325CF" w:rsidRDefault="007B571A" w:rsidP="007B571A">
      <w:pPr>
        <w:pStyle w:val="a3"/>
        <w:numPr>
          <w:ilvl w:val="0"/>
          <w:numId w:val="22"/>
        </w:numPr>
        <w:spacing w:after="168"/>
        <w:jc w:val="both"/>
        <w:textAlignment w:val="baseline"/>
        <w:rPr>
          <w:sz w:val="28"/>
          <w:szCs w:val="28"/>
        </w:rPr>
      </w:pPr>
      <w:r w:rsidRPr="007325CF">
        <w:rPr>
          <w:sz w:val="28"/>
          <w:szCs w:val="28"/>
        </w:rPr>
        <w:t>Лучшее эссе «О чем говорит фотография?»</w:t>
      </w:r>
    </w:p>
    <w:p w:rsidR="00BF56FE" w:rsidRPr="00C538F1" w:rsidRDefault="007B571A" w:rsidP="00BF56FE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D138F" w:rsidRPr="00C538F1">
        <w:rPr>
          <w:sz w:val="28"/>
          <w:szCs w:val="28"/>
        </w:rPr>
        <w:t>.3</w:t>
      </w:r>
      <w:r w:rsidR="00E27E8C" w:rsidRPr="00C538F1">
        <w:rPr>
          <w:sz w:val="28"/>
          <w:szCs w:val="28"/>
        </w:rPr>
        <w:t xml:space="preserve"> </w:t>
      </w:r>
      <w:r w:rsidR="00BF56FE" w:rsidRPr="00C538F1">
        <w:rPr>
          <w:sz w:val="28"/>
          <w:szCs w:val="28"/>
        </w:rPr>
        <w:t>На конкурс принимаются работы, соответствующие одной из предложенных номинаций Конкурса.</w:t>
      </w:r>
    </w:p>
    <w:p w:rsidR="00365445" w:rsidRDefault="007B571A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D138F" w:rsidRPr="00C538F1">
        <w:rPr>
          <w:sz w:val="28"/>
          <w:szCs w:val="28"/>
        </w:rPr>
        <w:t>.4</w:t>
      </w:r>
      <w:r w:rsidR="00BF56FE" w:rsidRPr="00C538F1">
        <w:rPr>
          <w:sz w:val="28"/>
          <w:szCs w:val="28"/>
        </w:rPr>
        <w:t xml:space="preserve"> </w:t>
      </w:r>
      <w:r w:rsidR="00E27E8C" w:rsidRPr="00C538F1">
        <w:rPr>
          <w:sz w:val="28"/>
          <w:szCs w:val="28"/>
        </w:rPr>
        <w:t xml:space="preserve">Работы должны быть оформлены в соответствии с установленными </w:t>
      </w:r>
      <w:r w:rsidR="007325CF">
        <w:rPr>
          <w:sz w:val="28"/>
          <w:szCs w:val="28"/>
        </w:rPr>
        <w:t xml:space="preserve">требованиями (Приложение </w:t>
      </w:r>
      <w:r w:rsidR="006771E5" w:rsidRPr="00C538F1">
        <w:rPr>
          <w:sz w:val="28"/>
          <w:szCs w:val="28"/>
        </w:rPr>
        <w:t>2</w:t>
      </w:r>
      <w:r w:rsidR="00E27E8C" w:rsidRPr="00C538F1">
        <w:rPr>
          <w:sz w:val="28"/>
          <w:szCs w:val="28"/>
        </w:rPr>
        <w:t>).</w:t>
      </w:r>
    </w:p>
    <w:p w:rsidR="007325CF" w:rsidRPr="007325CF" w:rsidRDefault="007325CF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 w:rsidRPr="007325CF">
        <w:rPr>
          <w:sz w:val="28"/>
          <w:szCs w:val="28"/>
        </w:rPr>
        <w:t>5</w:t>
      </w:r>
      <w:r>
        <w:rPr>
          <w:sz w:val="28"/>
          <w:szCs w:val="28"/>
        </w:rPr>
        <w:t>.5 Экспертиза конкурсных материалов производится в соответствии с установленными критериями (Приложение 3).</w:t>
      </w:r>
    </w:p>
    <w:p w:rsidR="006A773D" w:rsidRPr="00C538F1" w:rsidRDefault="007B571A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325CF">
        <w:rPr>
          <w:sz w:val="28"/>
          <w:szCs w:val="28"/>
        </w:rPr>
        <w:t>.6</w:t>
      </w:r>
      <w:r w:rsidR="006A773D" w:rsidRPr="00C538F1">
        <w:rPr>
          <w:sz w:val="28"/>
          <w:szCs w:val="28"/>
        </w:rPr>
        <w:t xml:space="preserve"> Участие в Конкурсе является добровольным и бесплатным.</w:t>
      </w:r>
    </w:p>
    <w:p w:rsidR="00A771CE" w:rsidRPr="00C538F1" w:rsidRDefault="007B571A" w:rsidP="00A771CE">
      <w:pPr>
        <w:pStyle w:val="a3"/>
        <w:spacing w:after="16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771CE" w:rsidRPr="00C538F1">
        <w:rPr>
          <w:b/>
          <w:sz w:val="28"/>
          <w:szCs w:val="28"/>
        </w:rPr>
        <w:t xml:space="preserve"> Организация Конкурса</w:t>
      </w:r>
    </w:p>
    <w:p w:rsidR="00A771CE" w:rsidRPr="00C538F1" w:rsidRDefault="00754AE2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71CE" w:rsidRPr="00C538F1">
        <w:rPr>
          <w:sz w:val="28"/>
          <w:szCs w:val="28"/>
        </w:rPr>
        <w:t xml:space="preserve">.1 Для организации и проведения Конкурса создается организационный комитет (далее – Оргкомитет). </w:t>
      </w:r>
    </w:p>
    <w:p w:rsidR="00A771CE" w:rsidRPr="00C538F1" w:rsidRDefault="00754AE2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71CE" w:rsidRPr="00C538F1">
        <w:rPr>
          <w:sz w:val="28"/>
          <w:szCs w:val="28"/>
        </w:rPr>
        <w:t xml:space="preserve">.2 Оргкомитет формируются из числа преподавателей Колледжа, не являющихся руководителями конкурсантов. </w:t>
      </w:r>
    </w:p>
    <w:p w:rsidR="00A771CE" w:rsidRPr="00C538F1" w:rsidRDefault="00754AE2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71CE" w:rsidRPr="00C538F1">
        <w:rPr>
          <w:sz w:val="28"/>
          <w:szCs w:val="28"/>
        </w:rPr>
        <w:t xml:space="preserve">.3 В обязанности Оргкомитета входит: </w:t>
      </w:r>
    </w:p>
    <w:p w:rsidR="00A771CE" w:rsidRPr="008D6CEE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>- подготовка и рассылка информационных материалов о проведении Ко</w:t>
      </w:r>
      <w:r w:rsidR="003F1905">
        <w:rPr>
          <w:sz w:val="28"/>
          <w:szCs w:val="28"/>
        </w:rPr>
        <w:t xml:space="preserve">нкурса в срок до </w:t>
      </w:r>
      <w:r w:rsidR="002E0171">
        <w:rPr>
          <w:sz w:val="28"/>
          <w:szCs w:val="28"/>
        </w:rPr>
        <w:t>16</w:t>
      </w:r>
      <w:r w:rsidR="003F1905" w:rsidRPr="008D6CEE">
        <w:rPr>
          <w:sz w:val="28"/>
          <w:szCs w:val="28"/>
        </w:rPr>
        <w:t xml:space="preserve"> </w:t>
      </w:r>
      <w:r w:rsidR="002E0171">
        <w:rPr>
          <w:sz w:val="28"/>
          <w:szCs w:val="28"/>
        </w:rPr>
        <w:t>сентября</w:t>
      </w:r>
      <w:r w:rsidR="003F1905" w:rsidRPr="008D6CEE">
        <w:rPr>
          <w:sz w:val="28"/>
          <w:szCs w:val="28"/>
        </w:rPr>
        <w:t xml:space="preserve"> </w:t>
      </w:r>
      <w:r w:rsidR="00B274EB" w:rsidRPr="008D6CEE">
        <w:rPr>
          <w:sz w:val="28"/>
          <w:szCs w:val="28"/>
        </w:rPr>
        <w:t>2022</w:t>
      </w:r>
      <w:r w:rsidR="008D6CEE">
        <w:rPr>
          <w:sz w:val="28"/>
          <w:szCs w:val="28"/>
        </w:rPr>
        <w:t xml:space="preserve"> </w:t>
      </w:r>
      <w:r w:rsidRPr="008D6CEE">
        <w:rPr>
          <w:sz w:val="28"/>
          <w:szCs w:val="28"/>
        </w:rPr>
        <w:t xml:space="preserve">года;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размещение информации о проведении и об итогах Конкурса на официальном сайте Колледжа;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организация приема заявок и конкурсных материалов;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разработка/коррекция критериев оценки конкурсных работ по номинациям;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формирование жюри Конкурса;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непосредственная организация и контроль проведения мероприятия;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составление отчетной документации; </w:t>
      </w:r>
    </w:p>
    <w:p w:rsidR="00A771CE" w:rsidRPr="00C538F1" w:rsidRDefault="00A771CE" w:rsidP="00A771CE">
      <w:pPr>
        <w:pStyle w:val="a3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>- организация подготовки и выдачи сертификатов</w:t>
      </w:r>
      <w:r w:rsidR="00B274EB">
        <w:rPr>
          <w:sz w:val="28"/>
          <w:szCs w:val="28"/>
        </w:rPr>
        <w:t xml:space="preserve">, дипломов </w:t>
      </w:r>
      <w:r w:rsidRPr="00C538F1">
        <w:rPr>
          <w:sz w:val="28"/>
          <w:szCs w:val="28"/>
        </w:rPr>
        <w:t xml:space="preserve">участникам Конкурса. </w:t>
      </w:r>
    </w:p>
    <w:p w:rsidR="00A771CE" w:rsidRPr="00C538F1" w:rsidRDefault="00754AE2" w:rsidP="00A771CE">
      <w:pPr>
        <w:pStyle w:val="a3"/>
        <w:spacing w:before="0" w:beforeAutospacing="0"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71CE" w:rsidRPr="00C538F1">
        <w:rPr>
          <w:sz w:val="28"/>
          <w:szCs w:val="28"/>
        </w:rPr>
        <w:t xml:space="preserve">.4 Жюри формируется из числа преподавателей Колледжа, не являющихся руководителями Конкурсантов. </w:t>
      </w:r>
    </w:p>
    <w:p w:rsidR="00A771CE" w:rsidRPr="00C538F1" w:rsidRDefault="00754AE2" w:rsidP="00E27E8C">
      <w:pPr>
        <w:pStyle w:val="a3"/>
        <w:spacing w:after="1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A771CE" w:rsidRPr="00C538F1">
        <w:rPr>
          <w:sz w:val="28"/>
          <w:szCs w:val="28"/>
        </w:rPr>
        <w:t xml:space="preserve">.5 В обязанности Жюри входит: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проведение индивидуальной экспертизы представленных материалов в соответствии с разработанными критериями; </w:t>
      </w:r>
    </w:p>
    <w:p w:rsidR="00A771CE" w:rsidRPr="00C538F1" w:rsidRDefault="00A771CE" w:rsidP="00A771CE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 xml:space="preserve">- определение победителей и призеров Конкурса по номинациям; </w:t>
      </w:r>
    </w:p>
    <w:p w:rsidR="008B4455" w:rsidRDefault="00A771CE" w:rsidP="0061537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8F1">
        <w:rPr>
          <w:sz w:val="28"/>
          <w:szCs w:val="28"/>
        </w:rPr>
        <w:t>- оформление конкурсной документации.</w:t>
      </w:r>
    </w:p>
    <w:p w:rsidR="00615377" w:rsidRPr="00615377" w:rsidRDefault="00615377" w:rsidP="00615377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B05DC" w:rsidRPr="008D6CEE" w:rsidRDefault="00BB05DC" w:rsidP="00BB05DC">
      <w:pPr>
        <w:pStyle w:val="a3"/>
        <w:spacing w:after="168"/>
        <w:jc w:val="center"/>
        <w:textAlignment w:val="baseline"/>
        <w:rPr>
          <w:b/>
          <w:sz w:val="28"/>
          <w:szCs w:val="28"/>
        </w:rPr>
      </w:pPr>
      <w:r w:rsidRPr="008D6CEE">
        <w:rPr>
          <w:b/>
          <w:sz w:val="28"/>
          <w:szCs w:val="28"/>
        </w:rPr>
        <w:t>7 Контактная информация</w:t>
      </w:r>
    </w:p>
    <w:p w:rsidR="00BB05DC" w:rsidRPr="008D6CEE" w:rsidRDefault="00276182" w:rsidP="00C305C8">
      <w:pPr>
        <w:pStyle w:val="a3"/>
        <w:spacing w:after="168"/>
        <w:jc w:val="both"/>
        <w:textAlignment w:val="baseline"/>
        <w:rPr>
          <w:sz w:val="28"/>
          <w:szCs w:val="28"/>
        </w:rPr>
      </w:pPr>
      <w:r w:rsidRPr="008D6CEE">
        <w:rPr>
          <w:sz w:val="28"/>
          <w:szCs w:val="28"/>
        </w:rPr>
        <w:t>7.1 Местонахождение Колледжа: г. Иркутск, ул. Сергеева, д.3. Тел.: (3952) 48-75-13.</w:t>
      </w:r>
    </w:p>
    <w:p w:rsidR="00276182" w:rsidRPr="008D6CEE" w:rsidRDefault="00276182" w:rsidP="0027618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8D6CEE">
        <w:rPr>
          <w:color w:val="auto"/>
          <w:sz w:val="28"/>
          <w:szCs w:val="28"/>
        </w:rPr>
        <w:t xml:space="preserve">7.2 </w:t>
      </w:r>
      <w:r w:rsidRPr="008D6CEE">
        <w:rPr>
          <w:rFonts w:eastAsia="Times New Roman"/>
          <w:color w:val="auto"/>
          <w:sz w:val="28"/>
          <w:szCs w:val="28"/>
        </w:rPr>
        <w:t xml:space="preserve">Координаторы Конкурса: </w:t>
      </w:r>
    </w:p>
    <w:p w:rsidR="00276182" w:rsidRPr="008D6CEE" w:rsidRDefault="00276182" w:rsidP="00276182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8D6CEE">
        <w:rPr>
          <w:rFonts w:eastAsia="Times New Roman"/>
          <w:color w:val="auto"/>
          <w:sz w:val="28"/>
          <w:szCs w:val="28"/>
        </w:rPr>
        <w:lastRenderedPageBreak/>
        <w:t>Кравченко Наталья Владимировна, преподаватель, член оргкомитета, контактный телефон +7</w:t>
      </w:r>
      <w:r w:rsidR="00A7296E" w:rsidRPr="008D6CEE">
        <w:rPr>
          <w:rFonts w:eastAsia="Times New Roman"/>
          <w:color w:val="auto"/>
          <w:sz w:val="28"/>
          <w:szCs w:val="28"/>
        </w:rPr>
        <w:t> </w:t>
      </w:r>
      <w:r w:rsidRPr="008D6CEE">
        <w:rPr>
          <w:rFonts w:eastAsia="Times New Roman"/>
          <w:color w:val="auto"/>
          <w:sz w:val="28"/>
          <w:szCs w:val="28"/>
        </w:rPr>
        <w:t>950</w:t>
      </w:r>
      <w:r w:rsidR="00A7296E" w:rsidRPr="008D6CEE">
        <w:rPr>
          <w:rFonts w:eastAsia="Times New Roman"/>
          <w:color w:val="auto"/>
          <w:sz w:val="28"/>
          <w:szCs w:val="28"/>
        </w:rPr>
        <w:t>-</w:t>
      </w:r>
      <w:r w:rsidRPr="008D6CEE">
        <w:rPr>
          <w:rFonts w:eastAsia="Times New Roman"/>
          <w:color w:val="auto"/>
          <w:sz w:val="28"/>
          <w:szCs w:val="28"/>
        </w:rPr>
        <w:t>083</w:t>
      </w:r>
      <w:r w:rsidR="00A7296E" w:rsidRPr="008D6CEE">
        <w:rPr>
          <w:rFonts w:eastAsia="Times New Roman"/>
          <w:color w:val="auto"/>
          <w:sz w:val="28"/>
          <w:szCs w:val="28"/>
        </w:rPr>
        <w:t>-</w:t>
      </w:r>
      <w:r w:rsidRPr="008D6CEE">
        <w:rPr>
          <w:rFonts w:eastAsia="Times New Roman"/>
          <w:color w:val="auto"/>
          <w:sz w:val="28"/>
          <w:szCs w:val="28"/>
        </w:rPr>
        <w:t>66</w:t>
      </w:r>
      <w:r w:rsidR="00A7296E" w:rsidRPr="008D6CEE">
        <w:rPr>
          <w:rFonts w:eastAsia="Times New Roman"/>
          <w:color w:val="auto"/>
          <w:sz w:val="28"/>
          <w:szCs w:val="28"/>
        </w:rPr>
        <w:t>-</w:t>
      </w:r>
      <w:r w:rsidRPr="008D6CEE">
        <w:rPr>
          <w:rFonts w:eastAsia="Times New Roman"/>
          <w:color w:val="auto"/>
          <w:sz w:val="28"/>
          <w:szCs w:val="28"/>
        </w:rPr>
        <w:t>07.</w:t>
      </w:r>
    </w:p>
    <w:p w:rsidR="00276182" w:rsidRPr="008D6CEE" w:rsidRDefault="00276182" w:rsidP="00276182">
      <w:pPr>
        <w:pStyle w:val="Default"/>
        <w:jc w:val="both"/>
        <w:rPr>
          <w:color w:val="auto"/>
          <w:sz w:val="28"/>
          <w:szCs w:val="28"/>
        </w:rPr>
      </w:pPr>
      <w:r w:rsidRPr="008D6CEE">
        <w:rPr>
          <w:rFonts w:eastAsia="Times New Roman"/>
          <w:color w:val="auto"/>
          <w:sz w:val="28"/>
          <w:szCs w:val="28"/>
        </w:rPr>
        <w:t xml:space="preserve">Владимирова Екатерина Николаевна, преподаватель, член оргкомитета, </w:t>
      </w:r>
      <w:r w:rsidR="00A7296E" w:rsidRPr="008D6CEE">
        <w:rPr>
          <w:rFonts w:eastAsia="Times New Roman"/>
          <w:color w:val="auto"/>
          <w:sz w:val="28"/>
          <w:szCs w:val="28"/>
        </w:rPr>
        <w:t>контактный телефон +7 902-516-68-</w:t>
      </w:r>
      <w:r w:rsidRPr="008D6CEE">
        <w:rPr>
          <w:rFonts w:eastAsia="Times New Roman"/>
          <w:color w:val="auto"/>
          <w:sz w:val="28"/>
          <w:szCs w:val="28"/>
        </w:rPr>
        <w:t>70</w:t>
      </w:r>
      <w:r w:rsidRPr="008D6CEE">
        <w:rPr>
          <w:color w:val="auto"/>
          <w:sz w:val="28"/>
          <w:szCs w:val="28"/>
        </w:rPr>
        <w:t>.</w:t>
      </w:r>
    </w:p>
    <w:p w:rsidR="008B4455" w:rsidRPr="008D6CEE" w:rsidRDefault="00276182" w:rsidP="00615377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8D6CEE">
        <w:rPr>
          <w:color w:val="auto"/>
          <w:sz w:val="28"/>
          <w:szCs w:val="28"/>
          <w:lang w:val="en-US"/>
        </w:rPr>
        <w:t>E</w:t>
      </w:r>
      <w:r w:rsidRPr="008D6CEE">
        <w:rPr>
          <w:color w:val="auto"/>
          <w:sz w:val="28"/>
          <w:szCs w:val="28"/>
        </w:rPr>
        <w:t>-</w:t>
      </w:r>
      <w:r w:rsidRPr="008D6CEE">
        <w:rPr>
          <w:color w:val="auto"/>
          <w:sz w:val="28"/>
          <w:szCs w:val="28"/>
          <w:lang w:val="en-US"/>
        </w:rPr>
        <w:t>mail</w:t>
      </w:r>
      <w:r w:rsidRPr="008D6CEE">
        <w:rPr>
          <w:color w:val="auto"/>
          <w:sz w:val="28"/>
          <w:szCs w:val="28"/>
        </w:rPr>
        <w:t xml:space="preserve">: </w:t>
      </w:r>
      <w:proofErr w:type="spellStart"/>
      <w:r w:rsidR="008D6CEE">
        <w:rPr>
          <w:color w:val="auto"/>
          <w:sz w:val="28"/>
          <w:szCs w:val="28"/>
          <w:lang w:val="en-US"/>
        </w:rPr>
        <w:t>vcatik</w:t>
      </w:r>
      <w:proofErr w:type="spellEnd"/>
      <w:r w:rsidR="008D6CEE" w:rsidRPr="008D6CEE">
        <w:rPr>
          <w:color w:val="auto"/>
          <w:sz w:val="28"/>
          <w:szCs w:val="28"/>
        </w:rPr>
        <w:t>@</w:t>
      </w:r>
      <w:proofErr w:type="spellStart"/>
      <w:r w:rsidR="008D6CEE">
        <w:rPr>
          <w:color w:val="auto"/>
          <w:sz w:val="28"/>
          <w:szCs w:val="28"/>
          <w:lang w:val="en-US"/>
        </w:rPr>
        <w:t>gmail</w:t>
      </w:r>
      <w:proofErr w:type="spellEnd"/>
      <w:r w:rsidR="008D6CEE" w:rsidRPr="008D6CEE">
        <w:rPr>
          <w:color w:val="auto"/>
          <w:sz w:val="28"/>
          <w:szCs w:val="28"/>
        </w:rPr>
        <w:t>.</w:t>
      </w:r>
      <w:r w:rsidR="008D6CEE">
        <w:rPr>
          <w:color w:val="auto"/>
          <w:sz w:val="28"/>
          <w:szCs w:val="28"/>
          <w:lang w:val="en-US"/>
        </w:rPr>
        <w:t>com</w:t>
      </w:r>
      <w:r w:rsidR="00A7296E" w:rsidRPr="008D6CEE">
        <w:rPr>
          <w:color w:val="auto"/>
          <w:sz w:val="28"/>
          <w:szCs w:val="28"/>
        </w:rPr>
        <w:t xml:space="preserve"> (с пометкой «Конкурс»).</w:t>
      </w:r>
    </w:p>
    <w:p w:rsidR="00615377" w:rsidRDefault="00615377" w:rsidP="005C5F98">
      <w:pPr>
        <w:pStyle w:val="a3"/>
        <w:spacing w:after="168"/>
        <w:jc w:val="right"/>
        <w:textAlignment w:val="baseline"/>
        <w:rPr>
          <w:sz w:val="28"/>
          <w:szCs w:val="28"/>
        </w:rPr>
      </w:pPr>
    </w:p>
    <w:p w:rsidR="003F1905" w:rsidRDefault="003F1905" w:rsidP="00152039">
      <w:pPr>
        <w:pStyle w:val="a3"/>
        <w:spacing w:after="168"/>
        <w:textAlignment w:val="baseline"/>
        <w:rPr>
          <w:sz w:val="28"/>
          <w:szCs w:val="28"/>
        </w:rPr>
      </w:pPr>
    </w:p>
    <w:p w:rsidR="008B4455" w:rsidRPr="00615377" w:rsidRDefault="00602333" w:rsidP="005C5F98">
      <w:pPr>
        <w:pStyle w:val="a3"/>
        <w:spacing w:after="168"/>
        <w:jc w:val="right"/>
        <w:textAlignment w:val="baseline"/>
        <w:rPr>
          <w:sz w:val="28"/>
          <w:szCs w:val="28"/>
        </w:rPr>
      </w:pPr>
      <w:r w:rsidRPr="00615377">
        <w:rPr>
          <w:sz w:val="28"/>
          <w:szCs w:val="28"/>
        </w:rPr>
        <w:t>Приложение 1</w:t>
      </w:r>
    </w:p>
    <w:p w:rsidR="001E261B" w:rsidRDefault="001E261B" w:rsidP="001E261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602333" w:rsidRPr="001E261B" w:rsidRDefault="00602333" w:rsidP="001E261B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E261B">
        <w:rPr>
          <w:b/>
          <w:sz w:val="28"/>
          <w:szCs w:val="28"/>
        </w:rPr>
        <w:t>ЗАЯВКА</w:t>
      </w:r>
    </w:p>
    <w:p w:rsidR="001E261B" w:rsidRPr="001E261B" w:rsidRDefault="001E261B" w:rsidP="001E261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E261B">
        <w:rPr>
          <w:sz w:val="28"/>
          <w:szCs w:val="28"/>
        </w:rPr>
        <w:t xml:space="preserve">на участие в Межрегиональном заочном </w:t>
      </w:r>
      <w:r>
        <w:rPr>
          <w:sz w:val="28"/>
          <w:szCs w:val="28"/>
        </w:rPr>
        <w:t xml:space="preserve">студенческом </w:t>
      </w:r>
      <w:r w:rsidRPr="001E261B">
        <w:rPr>
          <w:sz w:val="28"/>
          <w:szCs w:val="28"/>
        </w:rPr>
        <w:t xml:space="preserve">конкурсе </w:t>
      </w:r>
    </w:p>
    <w:p w:rsidR="001E261B" w:rsidRPr="001E261B" w:rsidRDefault="001E261B" w:rsidP="001E261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E261B">
        <w:rPr>
          <w:sz w:val="28"/>
          <w:szCs w:val="28"/>
        </w:rPr>
        <w:t>творческих работ «Сохраняя традиции, движемся в будущее!»</w:t>
      </w:r>
    </w:p>
    <w:p w:rsidR="008B4455" w:rsidRDefault="007617D7" w:rsidP="007617D7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617D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________________________________________________________________</w:t>
      </w:r>
    </w:p>
    <w:p w:rsidR="007617D7" w:rsidRPr="007617D7" w:rsidRDefault="007617D7" w:rsidP="007617D7">
      <w:pPr>
        <w:pStyle w:val="a3"/>
        <w:spacing w:before="0" w:beforeAutospacing="0" w:after="0" w:afterAutospacing="0"/>
        <w:jc w:val="center"/>
        <w:textAlignment w:val="baseline"/>
        <w:rPr>
          <w:vertAlign w:val="superscript"/>
        </w:rPr>
      </w:pPr>
      <w:r w:rsidRPr="007617D7">
        <w:rPr>
          <w:vertAlign w:val="superscript"/>
        </w:rPr>
        <w:t>(профессиональная образовательная организация)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152039" w:rsidRPr="001E261B" w:rsidTr="003C13E5">
        <w:tc>
          <w:tcPr>
            <w:tcW w:w="9351" w:type="dxa"/>
            <w:gridSpan w:val="2"/>
          </w:tcPr>
          <w:p w:rsidR="00152039" w:rsidRPr="00152039" w:rsidRDefault="00152039" w:rsidP="00152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9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№1</w:t>
            </w: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почты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1E261B">
        <w:tc>
          <w:tcPr>
            <w:tcW w:w="4390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152039" w:rsidRPr="001E261B" w:rsidRDefault="00152039" w:rsidP="00152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9351" w:type="dxa"/>
            <w:gridSpan w:val="2"/>
          </w:tcPr>
          <w:p w:rsidR="00152039" w:rsidRPr="00152039" w:rsidRDefault="00152039" w:rsidP="00A5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9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почты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9351" w:type="dxa"/>
            <w:gridSpan w:val="2"/>
          </w:tcPr>
          <w:p w:rsidR="00152039" w:rsidRPr="00152039" w:rsidRDefault="00152039" w:rsidP="00A5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39">
              <w:rPr>
                <w:rFonts w:ascii="Times New Roman" w:hAnsi="Times New Roman" w:cs="Times New Roman"/>
                <w:b/>
                <w:sz w:val="28"/>
                <w:szCs w:val="28"/>
              </w:rPr>
              <w:t>Заявка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почты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39" w:rsidRPr="001E261B" w:rsidTr="00A57186">
        <w:tc>
          <w:tcPr>
            <w:tcW w:w="4390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61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61" w:type="dxa"/>
          </w:tcPr>
          <w:p w:rsidR="00152039" w:rsidRPr="001E261B" w:rsidRDefault="00152039" w:rsidP="00A57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D67" w:rsidRDefault="007C2D67" w:rsidP="005C5F98">
      <w:pPr>
        <w:pStyle w:val="a3"/>
        <w:spacing w:after="168"/>
        <w:jc w:val="right"/>
        <w:textAlignment w:val="baseline"/>
        <w:rPr>
          <w:b/>
        </w:rPr>
      </w:pPr>
    </w:p>
    <w:p w:rsidR="00AC2534" w:rsidRDefault="00AC2534" w:rsidP="00952A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6BA5" w:rsidRDefault="00A06BA5" w:rsidP="00952A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06BA5" w:rsidRDefault="00A06BA5" w:rsidP="00952AE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615377" w:rsidRDefault="00615377" w:rsidP="00AC3965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02333" w:rsidRPr="00615377">
        <w:rPr>
          <w:sz w:val="28"/>
          <w:szCs w:val="28"/>
        </w:rPr>
        <w:t>2</w:t>
      </w:r>
    </w:p>
    <w:p w:rsidR="002E0171" w:rsidRPr="00AC3965" w:rsidRDefault="002E0171" w:rsidP="00AC3965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7C2D67" w:rsidRPr="00615377" w:rsidRDefault="007C2D67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  <w:r w:rsidRPr="00615377">
        <w:rPr>
          <w:b/>
          <w:sz w:val="28"/>
          <w:szCs w:val="28"/>
        </w:rPr>
        <w:t>ТРЕБОВАНИЯ К КОНКУРСНЫМ РАБОТАМ</w:t>
      </w:r>
    </w:p>
    <w:p w:rsidR="00AC3965" w:rsidRDefault="00AC3965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содержанию и </w:t>
      </w:r>
      <w:r w:rsidR="00245A63">
        <w:rPr>
          <w:b/>
          <w:sz w:val="28"/>
          <w:szCs w:val="28"/>
        </w:rPr>
        <w:t xml:space="preserve">оформлению личного </w:t>
      </w:r>
      <w:r>
        <w:rPr>
          <w:b/>
          <w:sz w:val="28"/>
          <w:szCs w:val="28"/>
        </w:rPr>
        <w:t>письма</w:t>
      </w:r>
      <w:r w:rsidR="00622375">
        <w:rPr>
          <w:b/>
          <w:sz w:val="28"/>
          <w:szCs w:val="28"/>
        </w:rPr>
        <w:t xml:space="preserve"> будущему поколению «Связь поколений»</w:t>
      </w:r>
    </w:p>
    <w:p w:rsidR="00245A63" w:rsidRDefault="00245A63" w:rsidP="008620B4">
      <w:pPr>
        <w:pStyle w:val="a3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4D20">
        <w:rPr>
          <w:i/>
          <w:sz w:val="28"/>
          <w:szCs w:val="28"/>
        </w:rPr>
        <w:t>Письмо</w:t>
      </w:r>
      <w:r w:rsidR="008E4D20" w:rsidRPr="008E4D20">
        <w:rPr>
          <w:i/>
          <w:sz w:val="28"/>
          <w:szCs w:val="28"/>
        </w:rPr>
        <w:t xml:space="preserve"> в будущее</w:t>
      </w:r>
      <w:r w:rsidRPr="00245A63">
        <w:rPr>
          <w:sz w:val="28"/>
          <w:szCs w:val="28"/>
        </w:rPr>
        <w:t xml:space="preserve"> - это </w:t>
      </w:r>
      <w:r w:rsidR="008E4D20">
        <w:rPr>
          <w:sz w:val="28"/>
          <w:szCs w:val="28"/>
        </w:rPr>
        <w:t xml:space="preserve">вымышленное письменное послание </w:t>
      </w:r>
      <w:r w:rsidR="00B82CDF">
        <w:rPr>
          <w:sz w:val="28"/>
          <w:szCs w:val="28"/>
        </w:rPr>
        <w:t>человеку или группе людей с подробным описанием той жизни, которую вы хотите видеть в будущем.</w:t>
      </w:r>
    </w:p>
    <w:p w:rsidR="00B82CDF" w:rsidRPr="00D22C2D" w:rsidRDefault="008E4D20" w:rsidP="00D22C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2C2D">
        <w:rPr>
          <w:sz w:val="28"/>
          <w:szCs w:val="28"/>
        </w:rPr>
        <w:t xml:space="preserve">2. </w:t>
      </w:r>
      <w:r w:rsidR="00D22C2D" w:rsidRPr="00D22C2D">
        <w:rPr>
          <w:sz w:val="28"/>
          <w:szCs w:val="28"/>
        </w:rPr>
        <w:t>Традиция писать письма в будущее существует уже давно. В разные времена люди писали послания потомкам — часто групповые, после чего заключали их в герметичные капсулы и зарывали в землю.</w:t>
      </w:r>
      <w:r w:rsidR="00D22C2D" w:rsidRPr="00D22C2D">
        <w:t xml:space="preserve"> </w:t>
      </w:r>
      <w:r w:rsidR="00D22C2D" w:rsidRPr="00D22C2D">
        <w:rPr>
          <w:sz w:val="28"/>
          <w:szCs w:val="28"/>
        </w:rPr>
        <w:t xml:space="preserve">Письмо будущему поколению — прекрасная возможность пообщаться с потомками, которые будут жить на </w:t>
      </w:r>
      <w:r w:rsidR="00D22C2D" w:rsidRPr="002E0171">
        <w:rPr>
          <w:sz w:val="28"/>
          <w:szCs w:val="28"/>
        </w:rPr>
        <w:t xml:space="preserve">Земле через </w:t>
      </w:r>
      <w:r w:rsidR="00D22C2D" w:rsidRPr="00D22C2D">
        <w:rPr>
          <w:sz w:val="28"/>
          <w:szCs w:val="28"/>
        </w:rPr>
        <w:t>много лет.</w:t>
      </w:r>
      <w:r w:rsidR="00D22C2D" w:rsidRPr="00D22C2D">
        <w:t xml:space="preserve"> </w:t>
      </w:r>
      <w:r w:rsidR="00D22C2D">
        <w:t xml:space="preserve"> </w:t>
      </w:r>
      <w:r w:rsidR="00D22C2D" w:rsidRPr="00D22C2D">
        <w:rPr>
          <w:sz w:val="28"/>
          <w:szCs w:val="28"/>
        </w:rPr>
        <w:t xml:space="preserve">Написание письма в будущее </w:t>
      </w:r>
      <w:r w:rsidR="00D22C2D">
        <w:rPr>
          <w:sz w:val="28"/>
          <w:szCs w:val="28"/>
        </w:rPr>
        <w:t>дает возможность</w:t>
      </w:r>
      <w:r w:rsidR="00D22C2D" w:rsidRPr="00D22C2D">
        <w:rPr>
          <w:sz w:val="28"/>
          <w:szCs w:val="28"/>
        </w:rPr>
        <w:t xml:space="preserve"> задуматься о том, что ценного </w:t>
      </w:r>
      <w:r w:rsidR="00D22C2D">
        <w:rPr>
          <w:sz w:val="28"/>
          <w:szCs w:val="28"/>
        </w:rPr>
        <w:t>мы можем</w:t>
      </w:r>
      <w:r w:rsidR="00D22C2D" w:rsidRPr="00D22C2D">
        <w:rPr>
          <w:sz w:val="28"/>
          <w:szCs w:val="28"/>
        </w:rPr>
        <w:t xml:space="preserve"> оставить новым поколениям, какие напутствия и советы им дать, а также пофантазировать, каким будет новый мир.</w:t>
      </w:r>
    </w:p>
    <w:p w:rsidR="00622375" w:rsidRDefault="008E4D20" w:rsidP="00D22C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A63">
        <w:rPr>
          <w:sz w:val="28"/>
          <w:szCs w:val="28"/>
        </w:rPr>
        <w:t xml:space="preserve">. </w:t>
      </w:r>
      <w:r w:rsidR="00622375">
        <w:rPr>
          <w:sz w:val="28"/>
          <w:szCs w:val="28"/>
        </w:rPr>
        <w:t>Письмо личного характера</w:t>
      </w:r>
      <w:r w:rsidR="00622375" w:rsidRPr="00DB69B7">
        <w:rPr>
          <w:sz w:val="28"/>
          <w:szCs w:val="28"/>
        </w:rPr>
        <w:t>, представленное на Конкурс, должно иметь следующую структуру: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</w:t>
      </w:r>
      <w:r w:rsidR="005A1CAA">
        <w:rPr>
          <w:sz w:val="28"/>
          <w:szCs w:val="28"/>
        </w:rPr>
        <w:t xml:space="preserve">пишущего </w:t>
      </w:r>
      <w:r>
        <w:rPr>
          <w:sz w:val="28"/>
          <w:szCs w:val="28"/>
        </w:rPr>
        <w:t>(вверху в правой стороне</w:t>
      </w:r>
      <w:r w:rsidR="00B552D1">
        <w:rPr>
          <w:sz w:val="28"/>
          <w:szCs w:val="28"/>
        </w:rPr>
        <w:t>; краткий – населенный пункт</w:t>
      </w:r>
      <w:r>
        <w:rPr>
          <w:sz w:val="28"/>
          <w:szCs w:val="28"/>
        </w:rPr>
        <w:t>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дата (под адресом);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(слева, на отдельной строке);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 письма (раскрытие аспектов, указанных в задании);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завершающая фраза (неофициальный стиль, на отдельной строке);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подпись автора (имя, на отдельной строке);</w:t>
      </w:r>
    </w:p>
    <w:p w:rsidR="00BD26CF" w:rsidRDefault="00BD26CF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постскриптум (если имеется, на отдельной строке с пометой </w:t>
      </w:r>
      <w:r>
        <w:rPr>
          <w:sz w:val="28"/>
          <w:szCs w:val="28"/>
          <w:lang w:val="en-US"/>
        </w:rPr>
        <w:t>P</w:t>
      </w:r>
      <w:r w:rsidRPr="00BD26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D26CF">
        <w:rPr>
          <w:sz w:val="28"/>
          <w:szCs w:val="28"/>
        </w:rPr>
        <w:t>.</w:t>
      </w:r>
      <w:r w:rsidR="005A1CAA" w:rsidRPr="005A1CAA">
        <w:rPr>
          <w:sz w:val="28"/>
          <w:szCs w:val="28"/>
        </w:rPr>
        <w:t>)</w:t>
      </w:r>
    </w:p>
    <w:p w:rsidR="005A1CAA" w:rsidRDefault="005A1CAA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A1CAA" w:rsidTr="005A1CAA">
        <w:tc>
          <w:tcPr>
            <w:tcW w:w="9345" w:type="dxa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46"/>
              <w:gridCol w:w="4583"/>
            </w:tblGrid>
            <w:tr w:rsidR="005A1CAA" w:rsidTr="00B871B9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 пишущего </w:t>
                  </w:r>
                </w:p>
              </w:tc>
            </w:tr>
            <w:tr w:rsidR="005A1CAA" w:rsidTr="00B871B9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Дата </w:t>
                  </w:r>
                </w:p>
              </w:tc>
            </w:tr>
            <w:tr w:rsidR="005A1CAA" w:rsidTr="00B871B9">
              <w:tc>
                <w:tcPr>
                  <w:tcW w:w="4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A1CAA" w:rsidTr="00B871B9">
              <w:tc>
                <w:tcPr>
                  <w:tcW w:w="9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Обращение, </w:t>
                  </w:r>
                </w:p>
              </w:tc>
            </w:tr>
            <w:tr w:rsidR="005A1CAA" w:rsidTr="00B871B9">
              <w:tc>
                <w:tcPr>
                  <w:tcW w:w="9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Основная часть письма (2-3 абзаца)</w:t>
                  </w:r>
                </w:p>
              </w:tc>
            </w:tr>
            <w:tr w:rsidR="005A1CAA" w:rsidTr="00B871B9">
              <w:tc>
                <w:tcPr>
                  <w:tcW w:w="9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Завершающая фраза</w:t>
                  </w:r>
                </w:p>
              </w:tc>
            </w:tr>
            <w:tr w:rsidR="005A1CAA" w:rsidTr="00B871B9">
              <w:tc>
                <w:tcPr>
                  <w:tcW w:w="9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1CAA" w:rsidRPr="005A1CAA" w:rsidRDefault="005A1CAA" w:rsidP="005A1CA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P.S.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5A1CAA" w:rsidRDefault="005A1CAA" w:rsidP="006223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5A1CAA" w:rsidRDefault="005A1CAA" w:rsidP="0062237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5A63" w:rsidRDefault="005A1CAA" w:rsidP="008620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Рис.1 – </w:t>
      </w:r>
      <w:r w:rsidR="008620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правила оформления личного письма</w:t>
      </w:r>
    </w:p>
    <w:p w:rsidR="008620B4" w:rsidRPr="008620B4" w:rsidRDefault="008620B4" w:rsidP="008620B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45A63" w:rsidRPr="00615377" w:rsidRDefault="008E4D20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6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45A6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Требования к оформлению:                            </w:t>
      </w:r>
    </w:p>
    <w:p w:rsidR="00245A63" w:rsidRPr="00615377" w:rsidRDefault="00245A63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Формат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);          </w:t>
      </w:r>
    </w:p>
    <w:p w:rsidR="00245A63" w:rsidRPr="00615377" w:rsidRDefault="00245A63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Формат страницы – А4 (210 х 297 мм);</w:t>
      </w:r>
    </w:p>
    <w:p w:rsidR="00245A63" w:rsidRPr="00615377" w:rsidRDefault="00245A63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Ориентация – книжная;</w:t>
      </w:r>
    </w:p>
    <w:p w:rsidR="00245A63" w:rsidRPr="00615377" w:rsidRDefault="00245A63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Поля (левое – 3 см; верхнее, нижнее – по 2 см; правое –1,5 см);</w:t>
      </w:r>
    </w:p>
    <w:p w:rsidR="00245A63" w:rsidRPr="00615377" w:rsidRDefault="00AC2534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  Рекомендуемый объем </w:t>
      </w:r>
      <w:r w:rsidR="0024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1страница</w:t>
      </w:r>
      <w:r w:rsidR="00245A6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A63" w:rsidRPr="00615377" w:rsidRDefault="00245A63" w:rsidP="00245A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Шрифт (гарнитура) – </w:t>
      </w:r>
      <w:proofErr w:type="spellStart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(кегль) – 14</w:t>
      </w: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A63" w:rsidRPr="00615377" w:rsidRDefault="00245A63" w:rsidP="00245A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Абзацный отступ («красная строка») 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см, межстрочный интервал – одинарный, выравнивание текста – по ширине.</w:t>
      </w:r>
    </w:p>
    <w:p w:rsidR="00245A63" w:rsidRDefault="008E4D20" w:rsidP="00C103A1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8620B4">
        <w:rPr>
          <w:sz w:val="28"/>
          <w:szCs w:val="28"/>
        </w:rPr>
        <w:t>. Обязательным условием написания письма является использование ключевых слов</w:t>
      </w:r>
      <w:r w:rsidR="00C103A1">
        <w:rPr>
          <w:sz w:val="28"/>
          <w:szCs w:val="28"/>
        </w:rPr>
        <w:t>.</w:t>
      </w:r>
    </w:p>
    <w:p w:rsidR="00AC3965" w:rsidRPr="00AC5821" w:rsidRDefault="00C103A1" w:rsidP="00AC5821">
      <w:pPr>
        <w:pStyle w:val="a3"/>
        <w:spacing w:before="0" w:beforeAutospacing="0" w:after="168"/>
        <w:jc w:val="both"/>
        <w:textAlignment w:val="baseline"/>
        <w:rPr>
          <w:i/>
          <w:sz w:val="28"/>
          <w:szCs w:val="28"/>
          <w:u w:val="single"/>
        </w:rPr>
      </w:pPr>
      <w:r w:rsidRPr="00C103A1">
        <w:rPr>
          <w:i/>
          <w:sz w:val="28"/>
          <w:szCs w:val="28"/>
          <w:u w:val="single"/>
        </w:rPr>
        <w:t xml:space="preserve">Ключевые слова: </w:t>
      </w:r>
      <w:r w:rsidR="00FC6B22">
        <w:rPr>
          <w:i/>
          <w:sz w:val="28"/>
          <w:szCs w:val="28"/>
          <w:u w:val="single"/>
        </w:rPr>
        <w:t>милосердие, духовность, добросовестность, исцеление, профессионализм, доверие, чистота, гордость, сочувствие, достоинство, дисциплина, уважение, доброта, вежливость, благодарность, внимание, врачебная тайна.</w:t>
      </w: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AC5821" w:rsidRDefault="00AC5821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D22C2D" w:rsidRDefault="00D22C2D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E93E05" w:rsidRDefault="00E93E05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E93E05" w:rsidRDefault="00E93E05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E93E05" w:rsidRDefault="00E93E05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D22C2D" w:rsidRDefault="00D22C2D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</w:p>
    <w:p w:rsidR="00790354" w:rsidRPr="00AC2534" w:rsidRDefault="00790354" w:rsidP="008B4455">
      <w:pPr>
        <w:pStyle w:val="a3"/>
        <w:spacing w:before="0" w:beforeAutospacing="0" w:after="168" w:afterAutospacing="0"/>
        <w:jc w:val="center"/>
        <w:textAlignment w:val="baseline"/>
        <w:rPr>
          <w:b/>
          <w:sz w:val="28"/>
          <w:szCs w:val="28"/>
        </w:rPr>
      </w:pPr>
      <w:r w:rsidRPr="00A42E74">
        <w:rPr>
          <w:b/>
          <w:sz w:val="28"/>
          <w:szCs w:val="28"/>
        </w:rPr>
        <w:lastRenderedPageBreak/>
        <w:t>Требования к содержанию и оф</w:t>
      </w:r>
      <w:r w:rsidR="0096374D" w:rsidRPr="00A42E74">
        <w:rPr>
          <w:b/>
          <w:sz w:val="28"/>
          <w:szCs w:val="28"/>
        </w:rPr>
        <w:t>о</w:t>
      </w:r>
      <w:r w:rsidR="005A69EB" w:rsidRPr="00A42E74">
        <w:rPr>
          <w:b/>
          <w:sz w:val="28"/>
          <w:szCs w:val="28"/>
        </w:rPr>
        <w:t xml:space="preserve">рмлению </w:t>
      </w:r>
      <w:r w:rsidR="00615377" w:rsidRPr="00A42E74">
        <w:rPr>
          <w:b/>
          <w:sz w:val="28"/>
          <w:szCs w:val="28"/>
        </w:rPr>
        <w:t>передовой</w:t>
      </w:r>
      <w:r w:rsidR="005A69EB" w:rsidRPr="00A42E74">
        <w:rPr>
          <w:b/>
          <w:sz w:val="28"/>
          <w:szCs w:val="28"/>
        </w:rPr>
        <w:t xml:space="preserve"> статьи</w:t>
      </w:r>
      <w:r w:rsidR="00615377" w:rsidRPr="00A42E74">
        <w:rPr>
          <w:b/>
          <w:sz w:val="28"/>
          <w:szCs w:val="28"/>
        </w:rPr>
        <w:t xml:space="preserve"> </w:t>
      </w:r>
      <w:r w:rsidR="00615377" w:rsidRPr="00AC2534">
        <w:rPr>
          <w:b/>
          <w:sz w:val="28"/>
          <w:szCs w:val="28"/>
        </w:rPr>
        <w:t>«Один день из жизни будущего медицинского работника»</w:t>
      </w:r>
    </w:p>
    <w:p w:rsidR="00A42E74" w:rsidRPr="00AC2534" w:rsidRDefault="00A42E74" w:rsidP="00A42E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C2534">
        <w:rPr>
          <w:sz w:val="28"/>
          <w:szCs w:val="28"/>
        </w:rPr>
        <w:t>В передовой статье обучающийся может раскрыть свой опыт работы на базе практики, добровольческой или иной деятельности, связанной с будущей профессией.</w:t>
      </w:r>
    </w:p>
    <w:p w:rsidR="00095DE3" w:rsidRPr="00615377" w:rsidRDefault="00121977" w:rsidP="00A42E74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="00095DE3" w:rsidRPr="006153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Передовая статья —</w:t>
      </w:r>
      <w:r w:rsidR="00095DE3" w:rsidRP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редакционное и авторское выступление, открывающее очередной номер газеты, журнала.</w:t>
      </w:r>
      <w:r w:rsid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DE3" w:rsidRPr="006153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Назначение передовой статьи —</w:t>
      </w:r>
      <w:r w:rsidR="00095DE3" w:rsidRP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своевременный отклик на событие, помощь читателю правильно сориентироваться в обстановке, указать на средства достижения тех или иных социально важных целей.</w:t>
      </w:r>
    </w:p>
    <w:p w:rsidR="00095DE3" w:rsidRPr="00615377" w:rsidRDefault="00121977" w:rsidP="00095D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Содержание материала (статьи) должно соответствовать номинации и быть актуальной по заявленной теме. Материалы могут быть изложены в следующих публицистических жанрах: информационные (заметка, интервью), проблемно-аналитические (аналитический отчет, аналитическая корреспонденция, аналитическое интервью, аналитический опрос, комментарий, соц. исследование, мониторинг, статья, обзор, обозрение, прогноз, версия, рекомендация</w:t>
      </w:r>
      <w:r w:rsidR="00095DE3" w:rsidRPr="0061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художественно-публицистические (беседа, письмо, очерк, публицистический рассказ, фельетон, памфлет, исповедь). </w:t>
      </w:r>
    </w:p>
    <w:p w:rsidR="00095DE3" w:rsidRPr="00615377" w:rsidRDefault="00121977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Ответственность за освещаемые материалы несут авторы.</w:t>
      </w:r>
    </w:p>
    <w:p w:rsidR="00095DE3" w:rsidRPr="00615377" w:rsidRDefault="00121977" w:rsidP="00095DE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Статья будет напечатана в авторской редакции, поэтому она должна быть тщательно подготовлена.</w:t>
      </w:r>
    </w:p>
    <w:p w:rsidR="00095DE3" w:rsidRPr="00615377" w:rsidRDefault="00121977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Требования к оформлению:                            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Формат </w:t>
      </w:r>
      <w:r w:rsidR="003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 – </w:t>
      </w:r>
      <w:proofErr w:type="spellStart"/>
      <w:r w:rsidR="003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3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3F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905"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42E74"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);          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Формат страницы – А4 (210 х 297 мм);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Ориентация – книжная;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Поля (левое – 3 см; верхнее, нижнее – по 2 см; правое –1,5 см);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 Рекомендуемый объем статьи – 1-2 страницы;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Шрифт (гарнитура) – </w:t>
      </w:r>
      <w:proofErr w:type="spellStart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(кегль) – 10;</w:t>
      </w:r>
    </w:p>
    <w:p w:rsidR="00095DE3" w:rsidRPr="00615377" w:rsidRDefault="00095DE3" w:rsidP="007C2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Абзацный отступ («красная строка») – 1 см, межстрочный интервал – одинарный, выравнивание текста – по ширине.</w:t>
      </w:r>
    </w:p>
    <w:p w:rsidR="00095DE3" w:rsidRPr="00615377" w:rsidRDefault="00121977" w:rsidP="007C2D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тексте допускаются фотоматериалы, рисунки и таблицы. Таблицы и графические материалы располагаются по тексту статьи. Название и номера фото и рисунков указываются под фото и рисунками, названия и</w:t>
      </w:r>
      <w:r w:rsidR="00A42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номера таблиц –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 таблицами.</w:t>
      </w:r>
    </w:p>
    <w:p w:rsidR="00095DE3" w:rsidRPr="00615377" w:rsidRDefault="00121977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компоновки текста (все элементы являются обязательными):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Заголовок статьи (размещается по центру страницы без абзацного отступа) (рис.1);</w:t>
      </w:r>
    </w:p>
    <w:p w:rsidR="00095DE3" w:rsidRPr="00615377" w:rsidRDefault="00095DE3" w:rsidP="007C2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Текст статьи: вступительный абзац, основная часть, заключение (размещается по 2 колонкам) (рис1.);</w:t>
      </w:r>
    </w:p>
    <w:p w:rsidR="00095DE3" w:rsidRPr="00615377" w:rsidRDefault="00677EEF" w:rsidP="00677E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7900" cy="1543050"/>
            <wp:effectExtent l="114300" t="114300" r="107950" b="152400"/>
            <wp:docPr id="11" name="Рисунок 11" descr="https://ds05.infourok.ru/uploads/ex/0426/000d2385-0a78d37a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426/000d2385-0a78d37a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2" t="17484" r="10741" b="3821"/>
                    <a:stretch/>
                  </pic:blipFill>
                  <pic:spPr bwMode="auto">
                    <a:xfrm>
                      <a:off x="0" y="0"/>
                      <a:ext cx="977900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DE3" w:rsidRPr="00615377" w:rsidRDefault="0004082F" w:rsidP="00095D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</w:t>
      </w:r>
      <w:r w:rsidR="00095DE3" w:rsidRP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Размещение заголовка и текста статьи</w:t>
      </w:r>
    </w:p>
    <w:p w:rsidR="00095DE3" w:rsidRPr="00615377" w:rsidRDefault="00095DE3" w:rsidP="00095D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95DE3" w:rsidRPr="00615377" w:rsidRDefault="00095DE3" w:rsidP="007C2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конце статьи заглавными буквами сведения об авторе: Ф.И.О. автора, должность, полное название учреждения.</w:t>
      </w:r>
    </w:p>
    <w:p w:rsidR="00A42E74" w:rsidRPr="00AC5821" w:rsidRDefault="00121977" w:rsidP="007C2D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95DE3" w:rsidRPr="00615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Работы, не отвечающие указанным требованием оформления, не принимаются. Принятые материалы не возвращаются.</w:t>
      </w: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821" w:rsidRDefault="00AC5821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73D" w:rsidRPr="00AC2534" w:rsidRDefault="00DB69B7" w:rsidP="00453F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734695</wp:posOffset>
            </wp:positionV>
            <wp:extent cx="5940425" cy="4329342"/>
            <wp:effectExtent l="190500" t="190500" r="193675" b="186055"/>
            <wp:wrapSquare wrapText="bothSides"/>
            <wp:docPr id="1" name="Рисунок 1" descr="D:\1КАТЕ\Воспитание\Фотоколлаж_Саянск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КАТЕ\Воспитание\Фотоколлаж_Саянск\1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3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A773D" w:rsidRPr="00DB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содержанию и оформлению </w:t>
      </w:r>
      <w:r w:rsidR="006A773D"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  <w:r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чем говорит фотография?»</w:t>
      </w:r>
    </w:p>
    <w:p w:rsidR="0004082F" w:rsidRPr="0004082F" w:rsidRDefault="0004082F" w:rsidP="000408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</w:t>
      </w:r>
      <w:r w:rsidRPr="0061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4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выпуск центральной для Восточной Сибири школы фельдшериц, 1897 год</w:t>
      </w:r>
    </w:p>
    <w:p w:rsidR="0004082F" w:rsidRDefault="0004082F" w:rsidP="000408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34" w:rsidRDefault="00AC2534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1. </w:t>
      </w:r>
      <w:r w:rsidR="00B448C4" w:rsidRPr="00DB69B7">
        <w:rPr>
          <w:i/>
          <w:sz w:val="28"/>
          <w:szCs w:val="28"/>
        </w:rPr>
        <w:t>Эссе</w:t>
      </w:r>
      <w:r w:rsidR="00B448C4" w:rsidRPr="00DB69B7">
        <w:rPr>
          <w:sz w:val="28"/>
          <w:szCs w:val="28"/>
        </w:rPr>
        <w:t xml:space="preserve"> – это: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Жанр критики, литературоведения, характеризующийся свободной трактовкой какой-либо проблемы.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Прозаический этюд, представляющий общие или предварительные соображения о каком-либо предмете или по какому-либо поводу.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В современном литературоведении характеризуется как очерк или статья, насыщенные теоретическими, философскими размышлениями.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2. </w:t>
      </w:r>
      <w:r w:rsidR="00B448C4" w:rsidRPr="00DB69B7">
        <w:rPr>
          <w:sz w:val="28"/>
          <w:szCs w:val="28"/>
        </w:rPr>
        <w:t>Эссе, представленное на Конкурс, должно иметь следующую структуру: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>а)</w:t>
      </w:r>
      <w:r w:rsidR="00B448C4" w:rsidRPr="00DB69B7">
        <w:rPr>
          <w:sz w:val="28"/>
          <w:szCs w:val="28"/>
        </w:rPr>
        <w:t xml:space="preserve">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3F1905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>б)</w:t>
      </w:r>
      <w:r w:rsidR="00B448C4" w:rsidRPr="00DB69B7">
        <w:rPr>
          <w:sz w:val="28"/>
          <w:szCs w:val="28"/>
        </w:rPr>
        <w:t xml:space="preserve"> Содержание (основная часть) - аргументированное изложение основных тезисов. </w:t>
      </w:r>
    </w:p>
    <w:p w:rsidR="00B448C4" w:rsidRPr="00DB69B7" w:rsidRDefault="00B448C4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lastRenderedPageBreak/>
        <w:t>Наиболее важные понятия, входящие в эссе, систематизируются, иллюстрируются примерами. Суждения, приведенные в эссе, должны быть доказательны. Структура любого доказательства включает в себя: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тезис – суждение, которое надо доказать;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 xml:space="preserve">- </w:t>
      </w:r>
      <w:r w:rsidR="00B448C4" w:rsidRPr="00DB69B7">
        <w:rPr>
          <w:sz w:val="28"/>
          <w:szCs w:val="28"/>
        </w:rPr>
        <w:t>вывод – суждение, логически вытекающее из приводимых автором аргументов.</w:t>
      </w:r>
    </w:p>
    <w:p w:rsidR="00B448C4" w:rsidRPr="00DB69B7" w:rsidRDefault="00121977" w:rsidP="001219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69B7">
        <w:rPr>
          <w:sz w:val="28"/>
          <w:szCs w:val="28"/>
        </w:rPr>
        <w:t>в)</w:t>
      </w:r>
      <w:r w:rsidR="00B448C4" w:rsidRPr="00DB69B7">
        <w:rPr>
          <w:sz w:val="28"/>
          <w:szCs w:val="28"/>
        </w:rPr>
        <w:t xml:space="preserve"> Заключение -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:rsidR="00B448C4" w:rsidRPr="00DB69B7" w:rsidRDefault="00121977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448C4"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оформлению: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 Формат текста – </w:t>
      </w:r>
      <w:proofErr w:type="spellStart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DB69B7"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="00DB69B7"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      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Формат страницы – А4 (210 х 297 мм);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Ориентация – книжная;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 Поля (левое – 3 см; верхнее, нижнее – по 2 см; правое –1,5 см);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Рекомендуемый объем статьи – 2-3 страницы;</w:t>
      </w:r>
    </w:p>
    <w:p w:rsidR="00B448C4" w:rsidRPr="00DB69B7" w:rsidRDefault="00B448C4" w:rsidP="0012197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  Шрифт (гарнитура) – </w:t>
      </w:r>
      <w:proofErr w:type="spellStart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26BF"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(кегль) – 14</w:t>
      </w: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2126" w:rsidRPr="00DB69B7" w:rsidRDefault="00B448C4" w:rsidP="00121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Абзацный отступ («красная строка») – 1</w:t>
      </w:r>
      <w:r w:rsidR="005E26BF"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,25</w:t>
      </w:r>
      <w:r w:rsidRPr="00DB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см, межстрочный интервал – одинарный, выравнивание текста – по ширине.</w:t>
      </w:r>
    </w:p>
    <w:p w:rsidR="00B448C4" w:rsidRPr="00DB69B7" w:rsidRDefault="00121977" w:rsidP="001219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6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448C4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Порядок расположения (структура) текста:</w:t>
      </w:r>
    </w:p>
    <w:p w:rsidR="00121977" w:rsidRPr="00DB69B7" w:rsidRDefault="00A2746B" w:rsidP="001219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Заголовок эссе жирным шрифтом по центру;</w:t>
      </w:r>
    </w:p>
    <w:p w:rsidR="00B448C4" w:rsidRPr="00DB69B7" w:rsidRDefault="00B448C4" w:rsidP="00A2746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="00A2746B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</w:t>
      </w: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ведения об авторе (</w:t>
      </w:r>
      <w:r w:rsidR="00A2746B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ФИО (полностью), </w:t>
      </w: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место </w:t>
      </w:r>
      <w:r w:rsidR="00121977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учебы) и руководителе </w:t>
      </w: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курсивом </w:t>
      </w:r>
      <w:r w:rsidR="00A2746B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 центру;</w:t>
      </w:r>
    </w:p>
    <w:p w:rsidR="00B448C4" w:rsidRPr="00DB69B7" w:rsidRDefault="00A2746B" w:rsidP="0012197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Т</w:t>
      </w:r>
      <w:r w:rsidR="00B448C4" w:rsidRPr="00DB69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екст эссе</w:t>
      </w:r>
    </w:p>
    <w:p w:rsidR="004C5348" w:rsidRDefault="004C5348" w:rsidP="00A2746B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965" w:rsidRDefault="00AC3965" w:rsidP="00A2746B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965" w:rsidRDefault="00AC3965" w:rsidP="00A2746B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126" w:rsidRDefault="00A2746B" w:rsidP="00D22C2D">
      <w:pPr>
        <w:pStyle w:val="a4"/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746B">
        <w:rPr>
          <w:rFonts w:ascii="Times New Roman" w:hAnsi="Times New Roman" w:cs="Times New Roman"/>
          <w:b/>
          <w:sz w:val="28"/>
          <w:szCs w:val="24"/>
        </w:rPr>
        <w:t xml:space="preserve">Заголовок </w:t>
      </w:r>
    </w:p>
    <w:p w:rsidR="00A2746B" w:rsidRPr="00A2746B" w:rsidRDefault="00A2746B" w:rsidP="00D22C2D">
      <w:pPr>
        <w:pStyle w:val="a4"/>
        <w:spacing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12126" w:rsidRPr="00A2746B" w:rsidRDefault="00121977" w:rsidP="00D22C2D">
      <w:pPr>
        <w:pStyle w:val="a4"/>
        <w:spacing w:line="240" w:lineRule="auto"/>
        <w:ind w:left="68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2746B">
        <w:rPr>
          <w:rFonts w:ascii="Times New Roman" w:hAnsi="Times New Roman" w:cs="Times New Roman"/>
          <w:i/>
          <w:sz w:val="28"/>
          <w:szCs w:val="24"/>
        </w:rPr>
        <w:t>Иванова Татьяна Викторовна</w:t>
      </w:r>
    </w:p>
    <w:p w:rsidR="00121977" w:rsidRPr="00A2746B" w:rsidRDefault="00A2746B" w:rsidP="00D22C2D">
      <w:pPr>
        <w:pStyle w:val="a4"/>
        <w:spacing w:line="240" w:lineRule="auto"/>
        <w:ind w:left="68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2746B">
        <w:rPr>
          <w:rFonts w:ascii="Times New Roman" w:hAnsi="Times New Roman" w:cs="Times New Roman"/>
          <w:i/>
          <w:sz w:val="28"/>
          <w:szCs w:val="24"/>
        </w:rPr>
        <w:t>ОГБПОУ «Иркутский базовый медицинский колледж»</w:t>
      </w:r>
    </w:p>
    <w:p w:rsidR="00A2746B" w:rsidRPr="00A2746B" w:rsidRDefault="00A2746B" w:rsidP="00D22C2D">
      <w:pPr>
        <w:pStyle w:val="a4"/>
        <w:spacing w:line="240" w:lineRule="auto"/>
        <w:ind w:left="68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A2746B">
        <w:rPr>
          <w:rFonts w:ascii="Times New Roman" w:hAnsi="Times New Roman" w:cs="Times New Roman"/>
          <w:i/>
          <w:sz w:val="28"/>
          <w:szCs w:val="24"/>
        </w:rPr>
        <w:t>Руководитель – Кравченко Наталья Владимировна</w:t>
      </w:r>
    </w:p>
    <w:p w:rsidR="00A2746B" w:rsidRPr="00A2746B" w:rsidRDefault="00A2746B" w:rsidP="00A2746B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821" w:rsidRPr="00AC5821" w:rsidRDefault="00A2746B" w:rsidP="00AC5821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746B">
        <w:rPr>
          <w:rFonts w:ascii="Times New Roman" w:hAnsi="Times New Roman" w:cs="Times New Roman"/>
          <w:sz w:val="28"/>
          <w:szCs w:val="24"/>
        </w:rPr>
        <w:t xml:space="preserve">Текст </w:t>
      </w:r>
      <w:proofErr w:type="spellStart"/>
      <w:r w:rsidRPr="00A2746B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Pr="00A2746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2746B">
        <w:rPr>
          <w:rFonts w:ascii="Times New Roman" w:hAnsi="Times New Roman" w:cs="Times New Roman"/>
          <w:sz w:val="28"/>
          <w:szCs w:val="24"/>
        </w:rPr>
        <w:t>т</w:t>
      </w:r>
      <w:r w:rsidR="00AC5821">
        <w:rPr>
          <w:rFonts w:ascii="Times New Roman" w:hAnsi="Times New Roman" w:cs="Times New Roman"/>
          <w:sz w:val="28"/>
          <w:szCs w:val="24"/>
        </w:rPr>
        <w:t>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C5821">
        <w:rPr>
          <w:rFonts w:ascii="Times New Roman" w:hAnsi="Times New Roman" w:cs="Times New Roman"/>
          <w:sz w:val="28"/>
          <w:szCs w:val="24"/>
        </w:rPr>
        <w:t>текст</w:t>
      </w:r>
      <w:proofErr w:type="spellEnd"/>
      <w:r w:rsidR="00AC5821">
        <w:rPr>
          <w:rFonts w:ascii="Times New Roman" w:hAnsi="Times New Roman" w:cs="Times New Roman"/>
          <w:sz w:val="28"/>
          <w:szCs w:val="24"/>
        </w:rPr>
        <w:t xml:space="preserve"> ………………………………………………………………….</w:t>
      </w:r>
    </w:p>
    <w:p w:rsidR="00A12126" w:rsidRDefault="00A12126" w:rsidP="00A12126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5821" w:rsidRDefault="00AC5821" w:rsidP="00D7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E63" w:rsidRPr="00D74E63" w:rsidRDefault="00D74E63" w:rsidP="00D74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D3D" w:rsidRPr="00AC2534" w:rsidRDefault="00602333" w:rsidP="00453F0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53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C2534" w:rsidRDefault="00AC2534" w:rsidP="00453F0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D7" w:rsidRPr="00AC2534" w:rsidRDefault="00677EEF" w:rsidP="00453F0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534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453F02" w:rsidRPr="00AC2534" w:rsidRDefault="00453F02" w:rsidP="00453F02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C2D" w:rsidRPr="00AC2534" w:rsidRDefault="00D22C2D" w:rsidP="00D22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1 - Критерии оценивания личного письма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22C2D" w:rsidRPr="00AC2534" w:rsidTr="00B871B9">
        <w:tc>
          <w:tcPr>
            <w:tcW w:w="7225" w:type="dxa"/>
          </w:tcPr>
          <w:p w:rsidR="00D22C2D" w:rsidRPr="00AC2534" w:rsidRDefault="00D22C2D" w:rsidP="00B87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120" w:type="dxa"/>
          </w:tcPr>
          <w:p w:rsidR="00D22C2D" w:rsidRPr="00AC2534" w:rsidRDefault="00D22C2D" w:rsidP="00B871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DE21E1" w:rsidRPr="00AC2534" w:rsidTr="00B871B9">
        <w:tc>
          <w:tcPr>
            <w:tcW w:w="7225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жанру письма личного характера и номинации Конкурса</w:t>
            </w:r>
          </w:p>
        </w:tc>
        <w:tc>
          <w:tcPr>
            <w:tcW w:w="2120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22C2D" w:rsidRPr="00AC2534" w:rsidTr="00B871B9">
        <w:tc>
          <w:tcPr>
            <w:tcW w:w="7225" w:type="dxa"/>
          </w:tcPr>
          <w:p w:rsidR="00D22C2D" w:rsidRPr="00AC2534" w:rsidRDefault="00E81352" w:rsidP="00E813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выбора обращения</w:t>
            </w:r>
            <w:r w:rsidR="00D74E63"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0" w:type="dxa"/>
          </w:tcPr>
          <w:p w:rsidR="00D22C2D" w:rsidRPr="00AC2534" w:rsidRDefault="00D74E63" w:rsidP="00D74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E81352" w:rsidRPr="00AC2534" w:rsidTr="00B871B9">
        <w:tc>
          <w:tcPr>
            <w:tcW w:w="7225" w:type="dxa"/>
          </w:tcPr>
          <w:p w:rsidR="00E81352" w:rsidRPr="00AC2534" w:rsidRDefault="00E81352" w:rsidP="00D74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</w:t>
            </w: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завершающей фразы и подписи</w:t>
            </w:r>
          </w:p>
        </w:tc>
        <w:tc>
          <w:tcPr>
            <w:tcW w:w="2120" w:type="dxa"/>
          </w:tcPr>
          <w:p w:rsidR="00E81352" w:rsidRPr="00AC2534" w:rsidRDefault="00795477" w:rsidP="00D74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E21E1" w:rsidRPr="00AC2534" w:rsidTr="00B871B9">
        <w:tc>
          <w:tcPr>
            <w:tcW w:w="7225" w:type="dxa"/>
          </w:tcPr>
          <w:p w:rsidR="00DE21E1" w:rsidRPr="00AC2534" w:rsidRDefault="00DE21E1" w:rsidP="00DE21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содержания письма</w:t>
            </w:r>
          </w:p>
        </w:tc>
        <w:tc>
          <w:tcPr>
            <w:tcW w:w="2120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E21E1" w:rsidRPr="00AC2534" w:rsidTr="00B871B9">
        <w:tc>
          <w:tcPr>
            <w:tcW w:w="7225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2120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E21E1" w:rsidRPr="00AC2534" w:rsidTr="00B871B9">
        <w:tc>
          <w:tcPr>
            <w:tcW w:w="7225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грамотность письменной речи</w:t>
            </w:r>
          </w:p>
        </w:tc>
        <w:tc>
          <w:tcPr>
            <w:tcW w:w="2120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E21E1" w:rsidRPr="00AC2534" w:rsidTr="00B871B9">
        <w:tc>
          <w:tcPr>
            <w:tcW w:w="7225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эмоционального воздействия</w:t>
            </w:r>
          </w:p>
        </w:tc>
        <w:tc>
          <w:tcPr>
            <w:tcW w:w="2120" w:type="dxa"/>
          </w:tcPr>
          <w:p w:rsidR="00DE21E1" w:rsidRPr="00AC2534" w:rsidRDefault="00DE21E1" w:rsidP="00DE21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D22C2D" w:rsidRPr="00AC2534" w:rsidTr="00B871B9">
        <w:tc>
          <w:tcPr>
            <w:tcW w:w="7225" w:type="dxa"/>
          </w:tcPr>
          <w:p w:rsidR="00D22C2D" w:rsidRPr="00AC2534" w:rsidRDefault="00DE21E1" w:rsidP="00D22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="00E813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</w:t>
            </w: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 слов</w:t>
            </w:r>
          </w:p>
        </w:tc>
        <w:tc>
          <w:tcPr>
            <w:tcW w:w="2120" w:type="dxa"/>
          </w:tcPr>
          <w:p w:rsidR="00D22C2D" w:rsidRPr="00AC2534" w:rsidRDefault="00E81352" w:rsidP="00D74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74E63"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D22C2D" w:rsidRPr="00AC2534" w:rsidTr="00B871B9">
        <w:tc>
          <w:tcPr>
            <w:tcW w:w="7225" w:type="dxa"/>
          </w:tcPr>
          <w:p w:rsidR="00D22C2D" w:rsidRPr="00AC2534" w:rsidRDefault="00D22C2D" w:rsidP="00D22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оформлению</w:t>
            </w:r>
          </w:p>
        </w:tc>
        <w:tc>
          <w:tcPr>
            <w:tcW w:w="2120" w:type="dxa"/>
          </w:tcPr>
          <w:p w:rsidR="00D22C2D" w:rsidRPr="00AC2534" w:rsidRDefault="00D74E63" w:rsidP="00D74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D74E63" w:rsidRPr="00AC2534" w:rsidTr="00B871B9">
        <w:tc>
          <w:tcPr>
            <w:tcW w:w="7225" w:type="dxa"/>
          </w:tcPr>
          <w:p w:rsidR="00D74E63" w:rsidRPr="00AC2534" w:rsidRDefault="00D74E63" w:rsidP="00D22C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D74E63" w:rsidRPr="00AC2534" w:rsidRDefault="00D74E63" w:rsidP="00AC2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баллов</w:t>
            </w:r>
          </w:p>
        </w:tc>
      </w:tr>
    </w:tbl>
    <w:p w:rsidR="00677EEF" w:rsidRPr="00AC2534" w:rsidRDefault="00D22C2D" w:rsidP="007A3E4B">
      <w:pPr>
        <w:pStyle w:val="a4"/>
        <w:spacing w:before="240"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C2534"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7A3E4B" w:rsidRPr="00AC2534">
        <w:rPr>
          <w:rFonts w:ascii="Times New Roman" w:hAnsi="Times New Roman" w:cs="Times New Roman"/>
          <w:b/>
          <w:sz w:val="28"/>
          <w:szCs w:val="28"/>
        </w:rPr>
        <w:t xml:space="preserve"> – Крит</w:t>
      </w:r>
      <w:r w:rsidR="00AC3965" w:rsidRPr="00AC2534">
        <w:rPr>
          <w:rFonts w:ascii="Times New Roman" w:hAnsi="Times New Roman" w:cs="Times New Roman"/>
          <w:b/>
          <w:sz w:val="28"/>
          <w:szCs w:val="28"/>
        </w:rPr>
        <w:t>ерии оценивания передовой</w:t>
      </w:r>
      <w:r w:rsidR="007A3E4B" w:rsidRPr="00AC2534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095DE3" w:rsidRPr="00AC2534" w:rsidTr="00B448C4">
        <w:tc>
          <w:tcPr>
            <w:tcW w:w="7225" w:type="dxa"/>
            <w:tcBorders>
              <w:right w:val="single" w:sz="4" w:space="0" w:color="auto"/>
            </w:tcBorders>
          </w:tcPr>
          <w:p w:rsidR="00095DE3" w:rsidRPr="00AC2534" w:rsidRDefault="00095DE3" w:rsidP="00B44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Критерии оценивания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95DE3" w:rsidRPr="00AC2534" w:rsidRDefault="00095DE3" w:rsidP="00B448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Баллы </w:t>
            </w:r>
          </w:p>
        </w:tc>
      </w:tr>
      <w:tr w:rsidR="00095DE3" w:rsidRPr="00AC2534" w:rsidTr="00B448C4">
        <w:tc>
          <w:tcPr>
            <w:tcW w:w="7225" w:type="dxa"/>
            <w:tcBorders>
              <w:right w:val="single" w:sz="4" w:space="0" w:color="auto"/>
            </w:tcBorders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1)Заголовок: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привлекательность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тексту материала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лаконичность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095DE3" w:rsidRPr="00AC2534" w:rsidTr="00B448C4">
        <w:tc>
          <w:tcPr>
            <w:tcW w:w="7225" w:type="dxa"/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Текст статьи: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А) вступительный абзац: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правильная постановка проблемы, которая заинтересует ту или иную категорию читателей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Б) основанная часть: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стиль изложения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злободневность информации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достоверность приводимых фактов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фотоматериалов и рисунков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В) заключение: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6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оригинальность завершения статьи</w:t>
            </w:r>
          </w:p>
        </w:tc>
        <w:tc>
          <w:tcPr>
            <w:tcW w:w="2120" w:type="dxa"/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095DE3" w:rsidRPr="00AC2534" w:rsidTr="00B448C4">
        <w:tc>
          <w:tcPr>
            <w:tcW w:w="7225" w:type="dxa"/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Грамотность:</w:t>
            </w: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нормам русского литературного языка</w:t>
            </w:r>
          </w:p>
        </w:tc>
        <w:tc>
          <w:tcPr>
            <w:tcW w:w="2120" w:type="dxa"/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095DE3" w:rsidRPr="00AC2534" w:rsidTr="00B448C4">
        <w:tc>
          <w:tcPr>
            <w:tcW w:w="7225" w:type="dxa"/>
          </w:tcPr>
          <w:p w:rsidR="00095DE3" w:rsidRPr="00AC2534" w:rsidRDefault="00095DE3" w:rsidP="00B4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095DE3" w:rsidRPr="00AC2534" w:rsidRDefault="00095DE3" w:rsidP="00AC25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10 баллов</w:t>
            </w:r>
          </w:p>
        </w:tc>
      </w:tr>
    </w:tbl>
    <w:p w:rsidR="00606F3D" w:rsidRPr="00AC2534" w:rsidRDefault="00606F3D" w:rsidP="00602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333" w:rsidRPr="00AC2534" w:rsidRDefault="00D22C2D" w:rsidP="00606F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  <w:r w:rsidR="00453F02"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Критерии оценивания</w:t>
      </w:r>
      <w:r w:rsidR="00602333"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F02" w:rsidRPr="00AC2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53F02" w:rsidRPr="00AC2534" w:rsidTr="00B448C4">
        <w:tc>
          <w:tcPr>
            <w:tcW w:w="7225" w:type="dxa"/>
          </w:tcPr>
          <w:p w:rsidR="00602333" w:rsidRPr="00AC2534" w:rsidRDefault="00453F02" w:rsidP="00AC3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Критерии оценивания</w:t>
            </w:r>
          </w:p>
        </w:tc>
        <w:tc>
          <w:tcPr>
            <w:tcW w:w="2120" w:type="dxa"/>
          </w:tcPr>
          <w:p w:rsidR="00602333" w:rsidRPr="00AC2534" w:rsidRDefault="00453F02" w:rsidP="00AC39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453F02" w:rsidRPr="00AC2534" w:rsidTr="00B448C4">
        <w:tc>
          <w:tcPr>
            <w:tcW w:w="7225" w:type="dxa"/>
          </w:tcPr>
          <w:p w:rsidR="00602333" w:rsidRPr="00AC2534" w:rsidRDefault="00606F3D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жанру эссе и номинации Конкурса</w:t>
            </w:r>
          </w:p>
        </w:tc>
        <w:tc>
          <w:tcPr>
            <w:tcW w:w="2120" w:type="dxa"/>
          </w:tcPr>
          <w:p w:rsidR="00602333" w:rsidRPr="00AC2534" w:rsidRDefault="00606F3D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080DA0" w:rsidRPr="00AC2534" w:rsidTr="00B448C4">
        <w:tc>
          <w:tcPr>
            <w:tcW w:w="7225" w:type="dxa"/>
          </w:tcPr>
          <w:p w:rsidR="00080DA0" w:rsidRPr="00AC2534" w:rsidRDefault="00B448C4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Актуальность </w:t>
            </w:r>
          </w:p>
        </w:tc>
        <w:tc>
          <w:tcPr>
            <w:tcW w:w="2120" w:type="dxa"/>
          </w:tcPr>
          <w:p w:rsidR="00080DA0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авторской позиции, мировоззрение автора, его мысли и чувства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Аргументированность выдвинутого тезиса работы, обоснованность выводов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 эссе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Глубина подхода к раскрытию темы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Четкость и логичность изложения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Ясность и грамотность письменной речи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эмоционального воздействия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требований по оформлению</w:t>
            </w: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448C4" w:rsidRPr="00AC2534" w:rsidTr="00B448C4">
        <w:tc>
          <w:tcPr>
            <w:tcW w:w="7225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B448C4" w:rsidRPr="00AC2534" w:rsidRDefault="00B448C4" w:rsidP="00AC39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AC2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10 баллов</w:t>
            </w:r>
          </w:p>
        </w:tc>
      </w:tr>
    </w:tbl>
    <w:p w:rsidR="00602333" w:rsidRPr="00AC2534" w:rsidRDefault="00602333" w:rsidP="00602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34">
        <w:rPr>
          <w:rFonts w:ascii="Times New Roman" w:eastAsia="Times New Roman" w:hAnsi="Times New Roman" w:cs="Times New Roman"/>
          <w:sz w:val="28"/>
          <w:szCs w:val="28"/>
          <w:lang w:eastAsia="ru-RU"/>
        </w:rPr>
        <w:t>*На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602333" w:rsidRPr="00AC2534" w:rsidRDefault="00602333" w:rsidP="00602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C25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56FE7" w:rsidRPr="00AC2534" w:rsidRDefault="00C56FE7" w:rsidP="00A12126">
      <w:pPr>
        <w:pStyle w:val="a4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6FE7" w:rsidRPr="00AC2534" w:rsidSect="0016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DED"/>
    <w:multiLevelType w:val="multilevel"/>
    <w:tmpl w:val="497EC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398F"/>
    <w:multiLevelType w:val="hybridMultilevel"/>
    <w:tmpl w:val="BE9AA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3CF8"/>
    <w:multiLevelType w:val="multilevel"/>
    <w:tmpl w:val="6BB6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89352B"/>
    <w:multiLevelType w:val="hybridMultilevel"/>
    <w:tmpl w:val="CCF45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F10A50"/>
    <w:multiLevelType w:val="hybridMultilevel"/>
    <w:tmpl w:val="2BBC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0CFB"/>
    <w:multiLevelType w:val="multilevel"/>
    <w:tmpl w:val="707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35B6B"/>
    <w:multiLevelType w:val="hybridMultilevel"/>
    <w:tmpl w:val="D16E1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29B"/>
    <w:multiLevelType w:val="hybridMultilevel"/>
    <w:tmpl w:val="0D527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1225"/>
    <w:multiLevelType w:val="multilevel"/>
    <w:tmpl w:val="7AF2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E1A2F"/>
    <w:multiLevelType w:val="hybridMultilevel"/>
    <w:tmpl w:val="821AB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E37E7"/>
    <w:multiLevelType w:val="multilevel"/>
    <w:tmpl w:val="C7C6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F6C8F"/>
    <w:multiLevelType w:val="multilevel"/>
    <w:tmpl w:val="0A1ACF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A5A6B"/>
    <w:multiLevelType w:val="multilevel"/>
    <w:tmpl w:val="E3782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035BF"/>
    <w:multiLevelType w:val="multilevel"/>
    <w:tmpl w:val="4E963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91C2A"/>
    <w:multiLevelType w:val="multilevel"/>
    <w:tmpl w:val="685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7A1646"/>
    <w:multiLevelType w:val="multilevel"/>
    <w:tmpl w:val="5B86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833CBE"/>
    <w:multiLevelType w:val="multilevel"/>
    <w:tmpl w:val="19E26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27796"/>
    <w:multiLevelType w:val="multilevel"/>
    <w:tmpl w:val="16C83E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B326C8"/>
    <w:multiLevelType w:val="hybridMultilevel"/>
    <w:tmpl w:val="226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86725"/>
    <w:multiLevelType w:val="multilevel"/>
    <w:tmpl w:val="AD702F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C912ED"/>
    <w:multiLevelType w:val="multilevel"/>
    <w:tmpl w:val="7662E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71276"/>
    <w:multiLevelType w:val="hybridMultilevel"/>
    <w:tmpl w:val="E7B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84883"/>
    <w:multiLevelType w:val="multilevel"/>
    <w:tmpl w:val="080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32B5C"/>
    <w:multiLevelType w:val="hybridMultilevel"/>
    <w:tmpl w:val="5678CA4A"/>
    <w:lvl w:ilvl="0" w:tplc="71C29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7"/>
  </w:num>
  <w:num w:numId="5">
    <w:abstractNumId w:val="14"/>
  </w:num>
  <w:num w:numId="6">
    <w:abstractNumId w:val="9"/>
  </w:num>
  <w:num w:numId="7">
    <w:abstractNumId w:val="22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19"/>
  </w:num>
  <w:num w:numId="13">
    <w:abstractNumId w:val="8"/>
  </w:num>
  <w:num w:numId="14">
    <w:abstractNumId w:val="15"/>
  </w:num>
  <w:num w:numId="15">
    <w:abstractNumId w:val="16"/>
  </w:num>
  <w:num w:numId="16">
    <w:abstractNumId w:val="20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A25"/>
    <w:rsid w:val="00031064"/>
    <w:rsid w:val="0004082F"/>
    <w:rsid w:val="000603BC"/>
    <w:rsid w:val="00080DA0"/>
    <w:rsid w:val="00091E1E"/>
    <w:rsid w:val="00095DE3"/>
    <w:rsid w:val="000C2263"/>
    <w:rsid w:val="00113EFE"/>
    <w:rsid w:val="00121977"/>
    <w:rsid w:val="00152039"/>
    <w:rsid w:val="00167E43"/>
    <w:rsid w:val="001E261B"/>
    <w:rsid w:val="00220DE3"/>
    <w:rsid w:val="00245A63"/>
    <w:rsid w:val="00276182"/>
    <w:rsid w:val="002E0171"/>
    <w:rsid w:val="00365445"/>
    <w:rsid w:val="003E6850"/>
    <w:rsid w:val="003F1905"/>
    <w:rsid w:val="00437F7C"/>
    <w:rsid w:val="00453F02"/>
    <w:rsid w:val="0046656B"/>
    <w:rsid w:val="0048280A"/>
    <w:rsid w:val="004C5348"/>
    <w:rsid w:val="00553729"/>
    <w:rsid w:val="005830EE"/>
    <w:rsid w:val="005A1CAA"/>
    <w:rsid w:val="005A69EB"/>
    <w:rsid w:val="005C5F98"/>
    <w:rsid w:val="005E26BF"/>
    <w:rsid w:val="00602333"/>
    <w:rsid w:val="00606F3D"/>
    <w:rsid w:val="00615377"/>
    <w:rsid w:val="00622375"/>
    <w:rsid w:val="006771E5"/>
    <w:rsid w:val="00677EEF"/>
    <w:rsid w:val="006A773D"/>
    <w:rsid w:val="006B0E9D"/>
    <w:rsid w:val="006F7FA7"/>
    <w:rsid w:val="007325CF"/>
    <w:rsid w:val="00754AE2"/>
    <w:rsid w:val="007617D7"/>
    <w:rsid w:val="00790354"/>
    <w:rsid w:val="00795477"/>
    <w:rsid w:val="007A3E4B"/>
    <w:rsid w:val="007B571A"/>
    <w:rsid w:val="007C2D67"/>
    <w:rsid w:val="007C7DBE"/>
    <w:rsid w:val="007D138F"/>
    <w:rsid w:val="007E07D7"/>
    <w:rsid w:val="00812FE7"/>
    <w:rsid w:val="008620B4"/>
    <w:rsid w:val="00895D3D"/>
    <w:rsid w:val="008B4455"/>
    <w:rsid w:val="008D6CEE"/>
    <w:rsid w:val="008E4D20"/>
    <w:rsid w:val="00952AE4"/>
    <w:rsid w:val="0096374D"/>
    <w:rsid w:val="009F44CE"/>
    <w:rsid w:val="00A00902"/>
    <w:rsid w:val="00A06BA5"/>
    <w:rsid w:val="00A12126"/>
    <w:rsid w:val="00A2746B"/>
    <w:rsid w:val="00A42E74"/>
    <w:rsid w:val="00A7296E"/>
    <w:rsid w:val="00A771CE"/>
    <w:rsid w:val="00AC2534"/>
    <w:rsid w:val="00AC3965"/>
    <w:rsid w:val="00AC5821"/>
    <w:rsid w:val="00B274EB"/>
    <w:rsid w:val="00B448C4"/>
    <w:rsid w:val="00B552D1"/>
    <w:rsid w:val="00B82CDF"/>
    <w:rsid w:val="00BB05DC"/>
    <w:rsid w:val="00BD26CF"/>
    <w:rsid w:val="00BF56FE"/>
    <w:rsid w:val="00C000C0"/>
    <w:rsid w:val="00C103A1"/>
    <w:rsid w:val="00C305C8"/>
    <w:rsid w:val="00C538F1"/>
    <w:rsid w:val="00C56FE7"/>
    <w:rsid w:val="00CA2322"/>
    <w:rsid w:val="00CB5D92"/>
    <w:rsid w:val="00CC01B9"/>
    <w:rsid w:val="00D22C2D"/>
    <w:rsid w:val="00D74E63"/>
    <w:rsid w:val="00DB69B7"/>
    <w:rsid w:val="00DE21E1"/>
    <w:rsid w:val="00E27E8C"/>
    <w:rsid w:val="00E51A76"/>
    <w:rsid w:val="00E81352"/>
    <w:rsid w:val="00E93E05"/>
    <w:rsid w:val="00F27BD2"/>
    <w:rsid w:val="00F753B6"/>
    <w:rsid w:val="00F91A25"/>
    <w:rsid w:val="00FC6B22"/>
    <w:rsid w:val="00FD12CB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74D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95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76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74D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E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95D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76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76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28931843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24926914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2328136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313364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1061239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18757745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  <w:div w:id="797335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8" w:color="BF9B46"/>
            <w:bottom w:val="none" w:sz="0" w:space="0" w:color="auto"/>
            <w:right w:val="none" w:sz="0" w:space="0" w:color="auto"/>
          </w:divBdr>
        </w:div>
      </w:divsChild>
    </w:div>
    <w:div w:id="1596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МЕТОДИСТ</cp:lastModifiedBy>
  <cp:revision>19</cp:revision>
  <cp:lastPrinted>2022-09-07T07:23:00Z</cp:lastPrinted>
  <dcterms:created xsi:type="dcterms:W3CDTF">2021-09-05T13:35:00Z</dcterms:created>
  <dcterms:modified xsi:type="dcterms:W3CDTF">2022-09-08T02:37:00Z</dcterms:modified>
</cp:coreProperties>
</file>