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2E7" w:rsidRDefault="00D6149F" w:rsidP="00D6149F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D6149F">
        <w:rPr>
          <w:rFonts w:ascii="Times New Roman" w:hAnsi="Times New Roman" w:cs="Times New Roman"/>
          <w:b/>
          <w:sz w:val="28"/>
        </w:rPr>
        <w:t>Сестринская помощь при ревматоидном артрите</w:t>
      </w:r>
    </w:p>
    <w:p w:rsidR="00D6149F" w:rsidRDefault="00D6149F" w:rsidP="00D6149F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D6149F" w:rsidRPr="00D6149F" w:rsidRDefault="00D6149F" w:rsidP="00D6149F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D6149F">
        <w:rPr>
          <w:rFonts w:ascii="Times New Roman" w:hAnsi="Times New Roman" w:cs="Times New Roman"/>
          <w:b/>
          <w:i/>
          <w:sz w:val="28"/>
        </w:rPr>
        <w:t>Ревматоидный артрит</w:t>
      </w:r>
      <w:r>
        <w:rPr>
          <w:rFonts w:ascii="Times New Roman" w:hAnsi="Times New Roman" w:cs="Times New Roman"/>
          <w:b/>
          <w:sz w:val="28"/>
        </w:rPr>
        <w:t xml:space="preserve"> – </w:t>
      </w:r>
      <w:r w:rsidRPr="00D6149F">
        <w:rPr>
          <w:rFonts w:ascii="Times New Roman" w:hAnsi="Times New Roman" w:cs="Times New Roman"/>
          <w:i/>
          <w:sz w:val="28"/>
        </w:rPr>
        <w:t>это хроническое системное аутоиммунное заболевание, поражающее прежде всего суставы</w:t>
      </w:r>
    </w:p>
    <w:p w:rsidR="00D6149F" w:rsidRDefault="00D6149F" w:rsidP="00D6149F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D6149F" w:rsidRPr="00D6149F" w:rsidRDefault="00D6149F" w:rsidP="00D6149F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149F">
        <w:rPr>
          <w:rFonts w:ascii="Times New Roman" w:hAnsi="Times New Roman" w:cs="Times New Roman"/>
          <w:sz w:val="28"/>
          <w:szCs w:val="28"/>
          <w:shd w:val="clear" w:color="auto" w:fill="FFFFFF"/>
        </w:rPr>
        <w:t>Несмотря на то что ревматоидный артрит опосредован аутоиммунными реакциями, точная причина заболевания неизвестна; многие факторы могут вносить свой вклад в его развитие. Доказана генетическая предрасположенность к заболеванию</w:t>
      </w:r>
    </w:p>
    <w:p w:rsidR="00D6149F" w:rsidRPr="00D6149F" w:rsidRDefault="00D6149F" w:rsidP="00D6149F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149F">
        <w:rPr>
          <w:rFonts w:ascii="Times New Roman" w:hAnsi="Times New Roman" w:cs="Times New Roman"/>
          <w:sz w:val="28"/>
          <w:szCs w:val="28"/>
          <w:shd w:val="clear" w:color="auto" w:fill="FFFFFF"/>
        </w:rPr>
        <w:t>Полагают, что неопределенные и неуточненные факторы окружающей среды (например, вирусные инфекции, курение) играют значительную роль в возникновении и развитии воспалительного процесса суставов.</w:t>
      </w:r>
    </w:p>
    <w:p w:rsidR="00D6149F" w:rsidRPr="00D6149F" w:rsidRDefault="00D6149F" w:rsidP="00D6149F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6149F" w:rsidRDefault="00D6149F" w:rsidP="00D6149F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D6149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Клиническая картина</w:t>
      </w:r>
    </w:p>
    <w:p w:rsidR="00D6149F" w:rsidRPr="00D6149F" w:rsidRDefault="00D6149F" w:rsidP="00D6149F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D6149F" w:rsidRPr="00D6149F" w:rsidRDefault="00D6149F" w:rsidP="00D614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149F">
        <w:rPr>
          <w:rFonts w:ascii="Times New Roman" w:hAnsi="Times New Roman" w:cs="Times New Roman"/>
          <w:sz w:val="28"/>
          <w:szCs w:val="28"/>
        </w:rPr>
        <w:t>Ревматоидный артрит (РА) обычно дебютирует постепенно, часто начинаясь с общих и суставных симптомов. Иногда заболевание начинается внезапно, имитируя острый вирусный синдром.</w:t>
      </w:r>
    </w:p>
    <w:p w:rsidR="00D6149F" w:rsidRPr="00D6149F" w:rsidRDefault="00D6149F" w:rsidP="00D6149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149F">
        <w:rPr>
          <w:rFonts w:ascii="Times New Roman" w:hAnsi="Times New Roman" w:cs="Times New Roman"/>
          <w:i/>
          <w:sz w:val="28"/>
          <w:szCs w:val="28"/>
        </w:rPr>
        <w:t>Общие проявления</w:t>
      </w:r>
      <w:r w:rsidRPr="00D6149F">
        <w:rPr>
          <w:rFonts w:ascii="Times New Roman" w:hAnsi="Times New Roman" w:cs="Times New Roman"/>
          <w:i/>
          <w:sz w:val="28"/>
          <w:szCs w:val="28"/>
        </w:rPr>
        <w:t>:</w:t>
      </w:r>
    </w:p>
    <w:p w:rsidR="00D6149F" w:rsidRDefault="00D6149F" w:rsidP="00D6149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утренняя</w:t>
      </w:r>
      <w:r w:rsidRPr="00D6149F">
        <w:rPr>
          <w:rFonts w:ascii="Times New Roman" w:hAnsi="Times New Roman" w:cs="Times New Roman"/>
          <w:sz w:val="28"/>
          <w:szCs w:val="28"/>
        </w:rPr>
        <w:t xml:space="preserve"> скованность в пораженных суставах, </w:t>
      </w:r>
    </w:p>
    <w:p w:rsidR="00D6149F" w:rsidRDefault="00D6149F" w:rsidP="00D6149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</w:t>
      </w:r>
      <w:r w:rsidRPr="00D6149F">
        <w:rPr>
          <w:rFonts w:ascii="Times New Roman" w:hAnsi="Times New Roman" w:cs="Times New Roman"/>
          <w:sz w:val="28"/>
          <w:szCs w:val="28"/>
        </w:rPr>
        <w:t xml:space="preserve"> утомляемость и недомогание, </w:t>
      </w:r>
    </w:p>
    <w:p w:rsidR="00D6149F" w:rsidRDefault="00D6149F" w:rsidP="00D6149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потеря</w:t>
      </w:r>
      <w:r w:rsidRPr="00D6149F">
        <w:rPr>
          <w:rFonts w:ascii="Times New Roman" w:hAnsi="Times New Roman" w:cs="Times New Roman"/>
          <w:sz w:val="28"/>
          <w:szCs w:val="28"/>
        </w:rPr>
        <w:t xml:space="preserve"> аппетита, </w:t>
      </w:r>
    </w:p>
    <w:p w:rsidR="00D6149F" w:rsidRDefault="00D6149F" w:rsidP="00D6149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</w:t>
      </w:r>
      <w:r w:rsidRPr="00D6149F">
        <w:rPr>
          <w:rFonts w:ascii="Times New Roman" w:hAnsi="Times New Roman" w:cs="Times New Roman"/>
          <w:sz w:val="28"/>
          <w:szCs w:val="28"/>
        </w:rPr>
        <w:t xml:space="preserve"> сл</w:t>
      </w:r>
      <w:r>
        <w:rPr>
          <w:rFonts w:ascii="Times New Roman" w:hAnsi="Times New Roman" w:cs="Times New Roman"/>
          <w:sz w:val="28"/>
          <w:szCs w:val="28"/>
        </w:rPr>
        <w:t>абость,</w:t>
      </w:r>
    </w:p>
    <w:p w:rsidR="00D6149F" w:rsidRDefault="00D6149F" w:rsidP="00D6149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49F">
        <w:rPr>
          <w:rFonts w:ascii="Times New Roman" w:hAnsi="Times New Roman" w:cs="Times New Roman"/>
          <w:sz w:val="28"/>
          <w:szCs w:val="28"/>
        </w:rPr>
        <w:t xml:space="preserve">в ряде случаев субфебрильную температуру тела. </w:t>
      </w:r>
    </w:p>
    <w:p w:rsidR="00D6149F" w:rsidRDefault="00D6149F" w:rsidP="00D614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Суставные симптомы:</w:t>
      </w:r>
    </w:p>
    <w:p w:rsidR="00D6149F" w:rsidRDefault="00D6149F" w:rsidP="00D6149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49F">
        <w:rPr>
          <w:rFonts w:ascii="Times New Roman" w:hAnsi="Times New Roman" w:cs="Times New Roman"/>
          <w:sz w:val="28"/>
          <w:szCs w:val="28"/>
        </w:rPr>
        <w:t xml:space="preserve">боль, припухлость и скованность. </w:t>
      </w:r>
    </w:p>
    <w:p w:rsidR="00D6149F" w:rsidRDefault="00D6149F" w:rsidP="00D614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149F">
        <w:rPr>
          <w:rFonts w:ascii="Times New Roman" w:hAnsi="Times New Roman" w:cs="Times New Roman"/>
          <w:sz w:val="28"/>
          <w:szCs w:val="28"/>
        </w:rPr>
        <w:t>Характерна симметричность поражения суставов. Обычно скованность отмечается утром после пробуждения и продолжается более 60 минут, но может также наблюдаться и после длительного состояния покоя (так называемый "феномен геля"). Пораженные суставы становятся болезненными, с гиперемией, отеком и повышенной температурой тканей над суставами, и ограниченной подвижностью.</w:t>
      </w:r>
    </w:p>
    <w:p w:rsidR="00D6149F" w:rsidRDefault="00D6149F" w:rsidP="00D614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149F">
        <w:rPr>
          <w:rFonts w:ascii="Times New Roman" w:hAnsi="Times New Roman" w:cs="Times New Roman"/>
          <w:sz w:val="28"/>
          <w:szCs w:val="28"/>
        </w:rPr>
        <w:t xml:space="preserve">Заболевание наиболее быстро прогрессирует в течение первых 6 лет, особенно в 1-й год; у 80% больных необратимые суставные изменения развиваются в течение 10 лет. </w:t>
      </w:r>
    </w:p>
    <w:p w:rsidR="003E56A3" w:rsidRPr="00D6149F" w:rsidRDefault="003E56A3" w:rsidP="003E56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1AC9">
        <w:rPr>
          <w:rFonts w:ascii="Times New Roman" w:hAnsi="Times New Roman" w:cs="Times New Roman"/>
          <w:i/>
          <w:sz w:val="28"/>
          <w:szCs w:val="28"/>
        </w:rPr>
        <w:t>К суставам, которые поражаются в первую очередь, относятся</w:t>
      </w:r>
      <w:r w:rsidRPr="00D6149F">
        <w:rPr>
          <w:rFonts w:ascii="Times New Roman" w:hAnsi="Times New Roman" w:cs="Times New Roman"/>
          <w:sz w:val="28"/>
          <w:szCs w:val="28"/>
        </w:rPr>
        <w:t>:</w:t>
      </w:r>
    </w:p>
    <w:p w:rsidR="003E56A3" w:rsidRDefault="003E56A3" w:rsidP="003E56A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49F">
        <w:rPr>
          <w:rFonts w:ascii="Times New Roman" w:hAnsi="Times New Roman" w:cs="Times New Roman"/>
          <w:sz w:val="28"/>
          <w:szCs w:val="28"/>
        </w:rPr>
        <w:t>Суставы запястья, пястно-фаланговые суставы указательного (2-го) и среднего (3-го) пальцев (поражаются чаще всего)</w:t>
      </w:r>
    </w:p>
    <w:p w:rsidR="003E56A3" w:rsidRDefault="003E56A3" w:rsidP="003E56A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56A3">
        <w:rPr>
          <w:rFonts w:ascii="Times New Roman" w:hAnsi="Times New Roman" w:cs="Times New Roman"/>
          <w:sz w:val="28"/>
          <w:szCs w:val="28"/>
        </w:rPr>
        <w:t>Проксимальные межфаланговые суставы</w:t>
      </w:r>
    </w:p>
    <w:p w:rsidR="003E56A3" w:rsidRDefault="003E56A3" w:rsidP="003E56A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56A3">
        <w:rPr>
          <w:rFonts w:ascii="Times New Roman" w:hAnsi="Times New Roman" w:cs="Times New Roman"/>
          <w:sz w:val="28"/>
          <w:szCs w:val="28"/>
        </w:rPr>
        <w:t>Плюснефаланговые суставы</w:t>
      </w:r>
    </w:p>
    <w:p w:rsidR="003E56A3" w:rsidRDefault="003E56A3" w:rsidP="003E56A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56A3">
        <w:rPr>
          <w:rFonts w:ascii="Times New Roman" w:hAnsi="Times New Roman" w:cs="Times New Roman"/>
          <w:sz w:val="28"/>
          <w:szCs w:val="28"/>
        </w:rPr>
        <w:t>Плечевые суставы</w:t>
      </w:r>
    </w:p>
    <w:p w:rsidR="003E56A3" w:rsidRDefault="003E56A3" w:rsidP="003E56A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56A3">
        <w:rPr>
          <w:rFonts w:ascii="Times New Roman" w:hAnsi="Times New Roman" w:cs="Times New Roman"/>
          <w:sz w:val="28"/>
          <w:szCs w:val="28"/>
        </w:rPr>
        <w:t>Локтевые суставы</w:t>
      </w:r>
    </w:p>
    <w:p w:rsidR="003E56A3" w:rsidRDefault="003E56A3" w:rsidP="003E56A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56A3">
        <w:rPr>
          <w:rFonts w:ascii="Times New Roman" w:hAnsi="Times New Roman" w:cs="Times New Roman"/>
          <w:sz w:val="28"/>
          <w:szCs w:val="28"/>
        </w:rPr>
        <w:t>Тазобедренные суставы</w:t>
      </w:r>
    </w:p>
    <w:p w:rsidR="002F1E69" w:rsidRDefault="003E56A3" w:rsidP="003E56A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56A3">
        <w:rPr>
          <w:rFonts w:ascii="Times New Roman" w:hAnsi="Times New Roman" w:cs="Times New Roman"/>
          <w:sz w:val="28"/>
          <w:szCs w:val="28"/>
        </w:rPr>
        <w:t>Коленные суставы</w:t>
      </w:r>
    </w:p>
    <w:p w:rsidR="003E56A3" w:rsidRPr="002F1E69" w:rsidRDefault="003E56A3" w:rsidP="003E56A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1E69">
        <w:rPr>
          <w:rFonts w:ascii="Times New Roman" w:hAnsi="Times New Roman" w:cs="Times New Roman"/>
          <w:sz w:val="28"/>
          <w:szCs w:val="28"/>
        </w:rPr>
        <w:lastRenderedPageBreak/>
        <w:t>Голеностопные суставы</w:t>
      </w:r>
    </w:p>
    <w:p w:rsidR="00774EEA" w:rsidRDefault="002F1E69" w:rsidP="003E56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3E56A3" w:rsidRPr="00D6149F">
        <w:rPr>
          <w:rFonts w:ascii="Times New Roman" w:hAnsi="Times New Roman" w:cs="Times New Roman"/>
          <w:sz w:val="28"/>
          <w:szCs w:val="28"/>
        </w:rPr>
        <w:t xml:space="preserve">а исключением дистальных межфаланговых суставов, может поражаться любой сустав. </w:t>
      </w:r>
    </w:p>
    <w:p w:rsidR="00774EEA" w:rsidRDefault="003E56A3" w:rsidP="003E56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149F">
        <w:rPr>
          <w:rFonts w:ascii="Times New Roman" w:hAnsi="Times New Roman" w:cs="Times New Roman"/>
          <w:sz w:val="28"/>
          <w:szCs w:val="28"/>
        </w:rPr>
        <w:t xml:space="preserve">Осевой скелет вовлекается редко, за исключением верхнего сегмента шейного отдела позвоночника. </w:t>
      </w:r>
    </w:p>
    <w:p w:rsidR="003E56A3" w:rsidRPr="00D6149F" w:rsidRDefault="003E56A3" w:rsidP="003E56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149F">
        <w:rPr>
          <w:rFonts w:ascii="Times New Roman" w:hAnsi="Times New Roman" w:cs="Times New Roman"/>
          <w:sz w:val="28"/>
          <w:szCs w:val="28"/>
        </w:rPr>
        <w:t>Определяется утолщение синовиальной оболочки. Суставы часто удерживаются в состоянии сгибания для минимизации боли, которая возникает в результате растяжения суставной капсулы.</w:t>
      </w:r>
    </w:p>
    <w:p w:rsidR="00774EEA" w:rsidRDefault="003E56A3" w:rsidP="003E56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149F">
        <w:rPr>
          <w:rFonts w:ascii="Times New Roman" w:hAnsi="Times New Roman" w:cs="Times New Roman"/>
          <w:sz w:val="28"/>
          <w:szCs w:val="28"/>
        </w:rPr>
        <w:t xml:space="preserve">Деформации, особенно </w:t>
      </w:r>
      <w:proofErr w:type="spellStart"/>
      <w:r w:rsidRPr="00D6149F">
        <w:rPr>
          <w:rFonts w:ascii="Times New Roman" w:hAnsi="Times New Roman" w:cs="Times New Roman"/>
          <w:sz w:val="28"/>
          <w:szCs w:val="28"/>
        </w:rPr>
        <w:t>сгибательные</w:t>
      </w:r>
      <w:proofErr w:type="spellEnd"/>
      <w:r w:rsidRPr="00D6149F">
        <w:rPr>
          <w:rFonts w:ascii="Times New Roman" w:hAnsi="Times New Roman" w:cs="Times New Roman"/>
          <w:sz w:val="28"/>
          <w:szCs w:val="28"/>
        </w:rPr>
        <w:t xml:space="preserve"> контрактуры, могут развиться быстро; типична </w:t>
      </w:r>
      <w:proofErr w:type="spellStart"/>
      <w:r w:rsidRPr="00D6149F">
        <w:rPr>
          <w:rFonts w:ascii="Times New Roman" w:hAnsi="Times New Roman" w:cs="Times New Roman"/>
          <w:sz w:val="28"/>
          <w:szCs w:val="28"/>
        </w:rPr>
        <w:t>ульнарная</w:t>
      </w:r>
      <w:proofErr w:type="spellEnd"/>
      <w:r w:rsidRPr="00D6149F">
        <w:rPr>
          <w:rFonts w:ascii="Times New Roman" w:hAnsi="Times New Roman" w:cs="Times New Roman"/>
          <w:sz w:val="28"/>
          <w:szCs w:val="28"/>
        </w:rPr>
        <w:t xml:space="preserve"> девиация пальцев с локтевым смещением сухожилий разгибателей с тыльной поверхности пястно-фаланговых суставов, а также </w:t>
      </w:r>
      <w:hyperlink r:id="rId5" w:tooltip="Деформация пальцев в виде " w:history="1">
        <w:r w:rsidRPr="00774EEA">
          <w:rPr>
            <w:rStyle w:val="a5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>деформации по типу шеи лебедя</w:t>
        </w:r>
      </w:hyperlink>
      <w:r w:rsidRPr="00774EEA">
        <w:rPr>
          <w:rFonts w:ascii="Times New Roman" w:hAnsi="Times New Roman" w:cs="Times New Roman"/>
          <w:sz w:val="28"/>
          <w:szCs w:val="28"/>
        </w:rPr>
        <w:t> и </w:t>
      </w:r>
      <w:hyperlink r:id="rId6" w:tooltip="Контрактура Вайнштейна (" w:history="1">
        <w:r w:rsidRPr="00774EEA">
          <w:rPr>
            <w:rStyle w:val="a5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>пуговичной петли</w:t>
        </w:r>
      </w:hyperlink>
      <w:r w:rsidRPr="00D614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56A3" w:rsidRDefault="003E56A3" w:rsidP="00D614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149F">
        <w:rPr>
          <w:rFonts w:ascii="Times New Roman" w:hAnsi="Times New Roman" w:cs="Times New Roman"/>
          <w:sz w:val="28"/>
          <w:szCs w:val="28"/>
        </w:rPr>
        <w:t xml:space="preserve">По причине растяжения суставной капсулы возможно возникновение нестабильности сустава. При </w:t>
      </w:r>
      <w:proofErr w:type="spellStart"/>
      <w:r w:rsidRPr="00D6149F">
        <w:rPr>
          <w:rFonts w:ascii="Times New Roman" w:hAnsi="Times New Roman" w:cs="Times New Roman"/>
          <w:sz w:val="28"/>
          <w:szCs w:val="28"/>
        </w:rPr>
        <w:t>синовите</w:t>
      </w:r>
      <w:proofErr w:type="spellEnd"/>
      <w:r w:rsidRPr="00D6149F">
        <w:rPr>
          <w:rFonts w:ascii="Times New Roman" w:hAnsi="Times New Roman" w:cs="Times New Roman"/>
          <w:sz w:val="28"/>
          <w:szCs w:val="28"/>
        </w:rPr>
        <w:t xml:space="preserve"> лучезапястного сустава и сдавлении срединного нерва </w:t>
      </w:r>
      <w:r w:rsidRPr="00774EEA">
        <w:rPr>
          <w:rFonts w:ascii="Times New Roman" w:hAnsi="Times New Roman" w:cs="Times New Roman"/>
          <w:sz w:val="28"/>
          <w:szCs w:val="28"/>
        </w:rPr>
        <w:t>развивается </w:t>
      </w:r>
      <w:hyperlink r:id="rId7" w:tooltip="Синдром запястного канала" w:history="1">
        <w:r w:rsidRPr="00774EEA">
          <w:rPr>
            <w:rStyle w:val="a5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>синдром запястного канала</w:t>
        </w:r>
      </w:hyperlink>
      <w:r w:rsidRPr="00D6149F">
        <w:rPr>
          <w:rFonts w:ascii="Times New Roman" w:hAnsi="Times New Roman" w:cs="Times New Roman"/>
          <w:sz w:val="28"/>
          <w:szCs w:val="28"/>
        </w:rPr>
        <w:t>. Существует вероятность развития подколенной кисты (киста Бейкера), сопровождающейся припухлостью и болезненностью голени, которые могут свидетельствовать о тромбозе глубоких вен.</w:t>
      </w:r>
    </w:p>
    <w:p w:rsidR="00D6149F" w:rsidRPr="00D6149F" w:rsidRDefault="00D6149F" w:rsidP="00D614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4EEA">
        <w:rPr>
          <w:rFonts w:ascii="Times New Roman" w:hAnsi="Times New Roman" w:cs="Times New Roman"/>
          <w:i/>
          <w:sz w:val="28"/>
          <w:szCs w:val="28"/>
        </w:rPr>
        <w:t>Течение заболевания</w:t>
      </w:r>
      <w:r w:rsidRPr="00D6149F">
        <w:rPr>
          <w:rFonts w:ascii="Times New Roman" w:hAnsi="Times New Roman" w:cs="Times New Roman"/>
          <w:sz w:val="28"/>
          <w:szCs w:val="28"/>
        </w:rPr>
        <w:t xml:space="preserve"> у отдельных пациентов непредсказуемо.</w:t>
      </w:r>
    </w:p>
    <w:p w:rsidR="00CC5E25" w:rsidRPr="00CC5E25" w:rsidRDefault="00CC5E25" w:rsidP="00CC5E2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CC5E25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Внесуставные проявления</w:t>
      </w:r>
    </w:p>
    <w:p w:rsidR="00CC5E25" w:rsidRDefault="00CC5E25" w:rsidP="00CC5E25">
      <w:pPr>
        <w:pStyle w:val="a3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CC5E25">
        <w:rPr>
          <w:rFonts w:ascii="Times New Roman" w:hAnsi="Times New Roman" w:cs="Times New Roman"/>
          <w:i/>
          <w:spacing w:val="2"/>
          <w:sz w:val="28"/>
          <w:szCs w:val="28"/>
          <w:lang w:eastAsia="ru-RU"/>
        </w:rPr>
        <w:t>Подкожные ревматоидные узелки</w:t>
      </w:r>
      <w:r w:rsidRPr="00CC5E25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 – 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редко обнаруживаются</w:t>
      </w:r>
      <w:r w:rsidRPr="00CC5E25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на ранних стадиях заболевания, однако впоследствии они развиваются более чем у 30% больных, обычно в местах, подвергаемых давлению и раздражению (например, на разгибательной поверхности предплечья). </w:t>
      </w:r>
    </w:p>
    <w:p w:rsidR="00CC5E25" w:rsidRPr="00CC5E25" w:rsidRDefault="00CC5E25" w:rsidP="00CC5E25">
      <w:pPr>
        <w:pStyle w:val="a3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CC5E25">
        <w:rPr>
          <w:rFonts w:ascii="Times New Roman" w:hAnsi="Times New Roman" w:cs="Times New Roman"/>
          <w:i/>
          <w:spacing w:val="2"/>
          <w:sz w:val="28"/>
          <w:szCs w:val="28"/>
          <w:lang w:eastAsia="ru-RU"/>
        </w:rPr>
        <w:t>Висцеральные узелки</w:t>
      </w:r>
      <w:r w:rsidRPr="00CC5E25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(например, узелки в легких), обычно бессимптомные, возможны при тяжелом течении РА. Ревматоидные узелки в легких невозможно отличить от легочных узелков другой этиологии без биопсии.</w:t>
      </w:r>
    </w:p>
    <w:p w:rsidR="00CC5E25" w:rsidRDefault="00CC5E25" w:rsidP="00CC5E25">
      <w:pPr>
        <w:pStyle w:val="a3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CC5E25">
        <w:rPr>
          <w:rFonts w:ascii="Times New Roman" w:hAnsi="Times New Roman" w:cs="Times New Roman"/>
          <w:spacing w:val="2"/>
          <w:sz w:val="28"/>
          <w:szCs w:val="28"/>
          <w:lang w:eastAsia="ru-RU"/>
        </w:rPr>
        <w:t>Другими внесуставными проявлениями являются </w:t>
      </w:r>
      <w:proofErr w:type="spellStart"/>
      <w:r w:rsidRPr="00CC5E25">
        <w:rPr>
          <w:rFonts w:ascii="Times New Roman" w:hAnsi="Times New Roman" w:cs="Times New Roman"/>
          <w:i/>
          <w:spacing w:val="2"/>
          <w:sz w:val="28"/>
          <w:szCs w:val="28"/>
          <w:lang w:eastAsia="ru-RU"/>
        </w:rPr>
        <w:fldChar w:fldCharType="begin"/>
      </w:r>
      <w:r w:rsidRPr="00CC5E25">
        <w:rPr>
          <w:rFonts w:ascii="Times New Roman" w:hAnsi="Times New Roman" w:cs="Times New Roman"/>
          <w:i/>
          <w:spacing w:val="2"/>
          <w:sz w:val="28"/>
          <w:szCs w:val="28"/>
          <w:lang w:eastAsia="ru-RU"/>
        </w:rPr>
        <w:instrText xml:space="preserve"> HYPERLINK "https://www.msdmanuals.com/ru/%D0%BF%D1%80%D0%BE%D1%84%D0%B5%D1%81%D1%81%D0%B8%D0%BE%D0%BD%D0%B0%D0%BB%D1%8C%D0%BD%D1%8B%D0%B9/%D0%BD%D0%B0%D1%80%D1%83%D1%88%D0%B5%D0%BD%D0%B8%D1%8F-%D1%81%D0%BE-%D1%81%D1%82%D0%BE%D1%80%D0%BE%D0%BD%D1%8B-%D1%81%D0%BA%D0%B5%D0%BB%D0%B5%D1%82%D0%BD%D0%BE-%D0%BC%D1%8B%D1%88%D0%B5%D1%87%D0%BD%D0%BE%D0%B9-%D0%B8-%D1%81%D0%BE%D0%B5%D0%B4%D0%B8%D0%BD%D0%B8%D1%82%D0%B5%D0%BB%D1%8C%D0%BD%D0%BE%D0%B9-%D1%82%D0%BA%D0%B0%D0%BD%D0%B8/%D0%B2%D0%B0%D1%81%D0%BA%D1%83%D0%BB%D0%B8%D1%82/%D0%BA%D0%BE%D0%B6%D0%BD%D1%8B%D0%B9-%D0%B2%D0%B0%D1%81%D0%BA%D1%83%D0%BB%D0%B8%D1%82" \o "Кожный васкулит" </w:instrText>
      </w:r>
      <w:r w:rsidRPr="00CC5E25">
        <w:rPr>
          <w:rFonts w:ascii="Times New Roman" w:hAnsi="Times New Roman" w:cs="Times New Roman"/>
          <w:i/>
          <w:spacing w:val="2"/>
          <w:sz w:val="28"/>
          <w:szCs w:val="28"/>
          <w:lang w:eastAsia="ru-RU"/>
        </w:rPr>
        <w:fldChar w:fldCharType="separate"/>
      </w:r>
      <w:r w:rsidRPr="00CC5E25">
        <w:rPr>
          <w:rFonts w:ascii="Times New Roman" w:hAnsi="Times New Roman" w:cs="Times New Roman"/>
          <w:i/>
          <w:spacing w:val="2"/>
          <w:sz w:val="28"/>
          <w:szCs w:val="28"/>
          <w:lang w:eastAsia="ru-RU"/>
        </w:rPr>
        <w:t>васкулит</w:t>
      </w:r>
      <w:proofErr w:type="spellEnd"/>
      <w:r w:rsidRPr="00CC5E25">
        <w:rPr>
          <w:rFonts w:ascii="Times New Roman" w:hAnsi="Times New Roman" w:cs="Times New Roman"/>
          <w:i/>
          <w:spacing w:val="2"/>
          <w:sz w:val="28"/>
          <w:szCs w:val="28"/>
          <w:lang w:eastAsia="ru-RU"/>
        </w:rPr>
        <w:fldChar w:fldCharType="end"/>
      </w:r>
      <w:r w:rsidRPr="00CC5E25">
        <w:rPr>
          <w:rFonts w:ascii="Times New Roman" w:hAnsi="Times New Roman" w:cs="Times New Roman"/>
          <w:spacing w:val="2"/>
          <w:sz w:val="28"/>
          <w:szCs w:val="28"/>
          <w:lang w:eastAsia="ru-RU"/>
        </w:rPr>
        <w:t>, вызывающий язвы нижних конечностей или множественный мононеврит, плевральный или перикардиальный выпот, инфильтраты или фиброз в легких, </w:t>
      </w:r>
      <w:hyperlink r:id="rId8" w:tooltip="Перикардит" w:history="1">
        <w:r w:rsidRPr="00CC5E25">
          <w:rPr>
            <w:rFonts w:ascii="Times New Roman" w:hAnsi="Times New Roman" w:cs="Times New Roman"/>
            <w:spacing w:val="2"/>
            <w:sz w:val="28"/>
            <w:szCs w:val="28"/>
            <w:lang w:eastAsia="ru-RU"/>
          </w:rPr>
          <w:t>перикардит</w:t>
        </w:r>
      </w:hyperlink>
      <w:r w:rsidRPr="00CC5E25">
        <w:rPr>
          <w:rFonts w:ascii="Times New Roman" w:hAnsi="Times New Roman" w:cs="Times New Roman"/>
          <w:spacing w:val="2"/>
          <w:sz w:val="28"/>
          <w:szCs w:val="28"/>
          <w:lang w:eastAsia="ru-RU"/>
        </w:rPr>
        <w:t>, </w:t>
      </w:r>
      <w:hyperlink r:id="rId9" w:tooltip="Миокардит" w:history="1">
        <w:r w:rsidRPr="00CC5E25">
          <w:rPr>
            <w:rFonts w:ascii="Times New Roman" w:hAnsi="Times New Roman" w:cs="Times New Roman"/>
            <w:spacing w:val="2"/>
            <w:sz w:val="28"/>
            <w:szCs w:val="28"/>
            <w:lang w:eastAsia="ru-RU"/>
          </w:rPr>
          <w:t>миокардит</w:t>
        </w:r>
      </w:hyperlink>
      <w:r w:rsidRPr="00CC5E25">
        <w:rPr>
          <w:rFonts w:ascii="Times New Roman" w:hAnsi="Times New Roman" w:cs="Times New Roman"/>
          <w:spacing w:val="2"/>
          <w:sz w:val="28"/>
          <w:szCs w:val="28"/>
          <w:lang w:eastAsia="ru-RU"/>
        </w:rPr>
        <w:t>, </w:t>
      </w:r>
      <w:hyperlink r:id="rId10" w:tooltip="Лимфаденопатия" w:history="1">
        <w:proofErr w:type="spellStart"/>
        <w:r w:rsidRPr="00CC5E25">
          <w:rPr>
            <w:rFonts w:ascii="Times New Roman" w:hAnsi="Times New Roman" w:cs="Times New Roman"/>
            <w:spacing w:val="2"/>
            <w:sz w:val="28"/>
            <w:szCs w:val="28"/>
            <w:lang w:eastAsia="ru-RU"/>
          </w:rPr>
          <w:t>лимфаденопатия</w:t>
        </w:r>
        <w:proofErr w:type="spellEnd"/>
      </w:hyperlink>
      <w:r w:rsidRPr="00CC5E25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. </w:t>
      </w:r>
    </w:p>
    <w:p w:rsidR="00CC5E25" w:rsidRPr="00CC5E25" w:rsidRDefault="00CC5E25" w:rsidP="00CC5E25">
      <w:pPr>
        <w:pStyle w:val="a3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CC5E25">
        <w:rPr>
          <w:rFonts w:ascii="Times New Roman" w:hAnsi="Times New Roman" w:cs="Times New Roman"/>
          <w:i/>
          <w:spacing w:val="2"/>
          <w:sz w:val="28"/>
          <w:szCs w:val="28"/>
          <w:lang w:eastAsia="ru-RU"/>
        </w:rPr>
        <w:t>Поражение шейного отдела позвоночника</w:t>
      </w:r>
      <w:r w:rsidRPr="00CC5E25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может приводить к </w:t>
      </w:r>
      <w:hyperlink r:id="rId11" w:tooltip="Атлантоаксиальный подвывих" w:history="1">
        <w:r w:rsidRPr="00CC5E25">
          <w:rPr>
            <w:rFonts w:ascii="Times New Roman" w:hAnsi="Times New Roman" w:cs="Times New Roman"/>
            <w:spacing w:val="2"/>
            <w:sz w:val="28"/>
            <w:szCs w:val="28"/>
            <w:lang w:eastAsia="ru-RU"/>
          </w:rPr>
          <w:t>подвывиху атланто-аксиального сустава</w:t>
        </w:r>
      </w:hyperlink>
      <w:r w:rsidRPr="00CC5E25">
        <w:rPr>
          <w:rFonts w:ascii="Times New Roman" w:hAnsi="Times New Roman" w:cs="Times New Roman"/>
          <w:spacing w:val="2"/>
          <w:sz w:val="28"/>
          <w:szCs w:val="28"/>
          <w:lang w:eastAsia="ru-RU"/>
        </w:rPr>
        <w:t> и </w:t>
      </w:r>
      <w:hyperlink r:id="rId12" w:tooltip="Компрессия спинного мозга" w:history="1">
        <w:r w:rsidRPr="00CC5E25">
          <w:rPr>
            <w:rFonts w:ascii="Times New Roman" w:hAnsi="Times New Roman" w:cs="Times New Roman"/>
            <w:spacing w:val="2"/>
            <w:sz w:val="28"/>
            <w:szCs w:val="28"/>
            <w:lang w:eastAsia="ru-RU"/>
          </w:rPr>
          <w:t>компрессии спинного мозга</w:t>
        </w:r>
      </w:hyperlink>
      <w:r w:rsidRPr="00CC5E25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; подвывих может усугубляться вследствие вытяжения шейного отдела (например, при </w:t>
      </w:r>
      <w:proofErr w:type="spellStart"/>
      <w:r w:rsidRPr="00CC5E25">
        <w:rPr>
          <w:rFonts w:ascii="Times New Roman" w:hAnsi="Times New Roman" w:cs="Times New Roman"/>
          <w:spacing w:val="2"/>
          <w:sz w:val="28"/>
          <w:szCs w:val="28"/>
          <w:lang w:eastAsia="ru-RU"/>
        </w:rPr>
        <w:t>эндотрахеальной</w:t>
      </w:r>
      <w:proofErr w:type="spellEnd"/>
      <w:r w:rsidRPr="00CC5E25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интубации). 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Н</w:t>
      </w:r>
      <w:r w:rsidRPr="00CC5E25">
        <w:rPr>
          <w:rFonts w:ascii="Times New Roman" w:hAnsi="Times New Roman" w:cs="Times New Roman"/>
          <w:spacing w:val="2"/>
          <w:sz w:val="28"/>
          <w:szCs w:val="28"/>
          <w:lang w:eastAsia="ru-RU"/>
        </w:rPr>
        <w:t>естабильность шейного отдела позвоночника чаще всего протекает бессимптомно.</w:t>
      </w:r>
    </w:p>
    <w:p w:rsidR="00D6149F" w:rsidRDefault="00925042" w:rsidP="00CC5E2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25042">
        <w:rPr>
          <w:rFonts w:ascii="Times New Roman" w:hAnsi="Times New Roman" w:cs="Times New Roman"/>
          <w:b/>
          <w:i/>
          <w:sz w:val="28"/>
          <w:szCs w:val="28"/>
        </w:rPr>
        <w:t>Диагностика</w:t>
      </w:r>
    </w:p>
    <w:p w:rsidR="00925042" w:rsidRDefault="00925042" w:rsidP="0092504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925042">
        <w:rPr>
          <w:rFonts w:ascii="Times New Roman" w:hAnsi="Times New Roman" w:cs="Times New Roman"/>
          <w:sz w:val="28"/>
        </w:rPr>
        <w:t>Клинические критерии</w:t>
      </w:r>
    </w:p>
    <w:p w:rsidR="00925042" w:rsidRDefault="00925042" w:rsidP="0092504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925042">
        <w:rPr>
          <w:rFonts w:ascii="Times New Roman" w:hAnsi="Times New Roman" w:cs="Times New Roman"/>
          <w:sz w:val="28"/>
        </w:rPr>
        <w:t xml:space="preserve">Ревматоидный фактор (РФ), антитела к циклическому </w:t>
      </w:r>
      <w:proofErr w:type="spellStart"/>
      <w:r w:rsidRPr="00925042">
        <w:rPr>
          <w:rFonts w:ascii="Times New Roman" w:hAnsi="Times New Roman" w:cs="Times New Roman"/>
          <w:sz w:val="28"/>
        </w:rPr>
        <w:t>цитруллинированному</w:t>
      </w:r>
      <w:proofErr w:type="spellEnd"/>
      <w:r w:rsidRPr="00925042">
        <w:rPr>
          <w:rFonts w:ascii="Times New Roman" w:hAnsi="Times New Roman" w:cs="Times New Roman"/>
          <w:sz w:val="28"/>
        </w:rPr>
        <w:t xml:space="preserve"> пептиду (анти-ЦЦП), и скорость оседания эритроцитов (СОЭ) или С-реактивный белок (СРБ)</w:t>
      </w:r>
    </w:p>
    <w:p w:rsidR="00925042" w:rsidRDefault="00925042" w:rsidP="0092504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925042">
        <w:rPr>
          <w:rFonts w:ascii="Times New Roman" w:hAnsi="Times New Roman" w:cs="Times New Roman"/>
          <w:sz w:val="28"/>
        </w:rPr>
        <w:t>Рентгенография</w:t>
      </w:r>
    </w:p>
    <w:p w:rsidR="00D9413A" w:rsidRPr="00D9413A" w:rsidRDefault="00D9413A" w:rsidP="00D9413A">
      <w:pPr>
        <w:pStyle w:val="a3"/>
        <w:rPr>
          <w:rFonts w:ascii="Times New Roman" w:hAnsi="Times New Roman" w:cs="Times New Roman"/>
          <w:b/>
          <w:i/>
          <w:sz w:val="28"/>
        </w:rPr>
      </w:pPr>
      <w:r w:rsidRPr="00D9413A">
        <w:rPr>
          <w:rFonts w:ascii="Times New Roman" w:hAnsi="Times New Roman" w:cs="Times New Roman"/>
          <w:b/>
          <w:i/>
          <w:sz w:val="28"/>
        </w:rPr>
        <w:t>Прогноз</w:t>
      </w:r>
    </w:p>
    <w:p w:rsidR="00E046DD" w:rsidRDefault="00D9413A" w:rsidP="00D941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413A">
        <w:rPr>
          <w:rFonts w:ascii="Times New Roman" w:hAnsi="Times New Roman" w:cs="Times New Roman"/>
          <w:sz w:val="28"/>
          <w:szCs w:val="28"/>
        </w:rPr>
        <w:t xml:space="preserve">Ревматоидный артрит (РА) уменьшает продолжительность жизни на 3–7 лет; повышение смертности обусловлено заболеваниями сердца, инфекциями и </w:t>
      </w:r>
      <w:r w:rsidRPr="00D9413A">
        <w:rPr>
          <w:rFonts w:ascii="Times New Roman" w:hAnsi="Times New Roman" w:cs="Times New Roman"/>
          <w:sz w:val="28"/>
          <w:szCs w:val="28"/>
        </w:rPr>
        <w:lastRenderedPageBreak/>
        <w:t xml:space="preserve">желудочно-кишечными кровотечениями; также негативное влияние могут оказывать медикаментозная терапия, сопутствующие заболевания и развитие злокачественных новообразований. </w:t>
      </w:r>
    </w:p>
    <w:p w:rsidR="00E046DD" w:rsidRDefault="00D9413A" w:rsidP="00D941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413A">
        <w:rPr>
          <w:rFonts w:ascii="Times New Roman" w:hAnsi="Times New Roman" w:cs="Times New Roman"/>
          <w:sz w:val="28"/>
          <w:szCs w:val="28"/>
        </w:rPr>
        <w:t xml:space="preserve">Приблизительно у 10% больных отмечается тяжелая </w:t>
      </w:r>
      <w:proofErr w:type="spellStart"/>
      <w:r w:rsidRPr="00D9413A">
        <w:rPr>
          <w:rFonts w:ascii="Times New Roman" w:hAnsi="Times New Roman" w:cs="Times New Roman"/>
          <w:sz w:val="28"/>
          <w:szCs w:val="28"/>
        </w:rPr>
        <w:t>инвалидизация</w:t>
      </w:r>
      <w:proofErr w:type="spellEnd"/>
      <w:r w:rsidRPr="00D9413A">
        <w:rPr>
          <w:rFonts w:ascii="Times New Roman" w:hAnsi="Times New Roman" w:cs="Times New Roman"/>
          <w:sz w:val="28"/>
          <w:szCs w:val="28"/>
        </w:rPr>
        <w:t xml:space="preserve">, несмотря на проводимое адекватное лечение. </w:t>
      </w:r>
    </w:p>
    <w:p w:rsidR="00D9413A" w:rsidRPr="00D9413A" w:rsidRDefault="00D9413A" w:rsidP="00D941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413A">
        <w:rPr>
          <w:rFonts w:ascii="Times New Roman" w:hAnsi="Times New Roman" w:cs="Times New Roman"/>
          <w:sz w:val="28"/>
          <w:szCs w:val="28"/>
        </w:rPr>
        <w:t>Прогноз хуже у представителей европеоидной расы и женщин, при развитии подкожных узелков, начале заболевания в зрелом возрасте, наличии поражения 20 и более суставов, раннем появлении эрозий, у курильщиков, а также при высоких значениях</w:t>
      </w:r>
      <w:r w:rsidR="00E046DD">
        <w:rPr>
          <w:rFonts w:ascii="Times New Roman" w:hAnsi="Times New Roman" w:cs="Times New Roman"/>
          <w:sz w:val="28"/>
          <w:szCs w:val="28"/>
        </w:rPr>
        <w:t xml:space="preserve"> скорости оседания эритроцитов.</w:t>
      </w:r>
    </w:p>
    <w:p w:rsidR="00925042" w:rsidRDefault="00455271" w:rsidP="00CC5E2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Лечение</w:t>
      </w:r>
    </w:p>
    <w:p w:rsidR="00841B2F" w:rsidRDefault="00455271" w:rsidP="0045527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5271">
        <w:rPr>
          <w:rFonts w:ascii="Times New Roman" w:hAnsi="Times New Roman" w:cs="Times New Roman"/>
          <w:sz w:val="28"/>
          <w:szCs w:val="28"/>
        </w:rPr>
        <w:t>Поддерживающие средства (например, отказ от курения, питание, покой, физические методы, анальгетики)</w:t>
      </w:r>
    </w:p>
    <w:p w:rsidR="00841B2F" w:rsidRDefault="00455271" w:rsidP="0045527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1B2F">
        <w:rPr>
          <w:rFonts w:ascii="Times New Roman" w:hAnsi="Times New Roman" w:cs="Times New Roman"/>
          <w:sz w:val="28"/>
          <w:szCs w:val="28"/>
        </w:rPr>
        <w:t>Препараты, сдерживающие прогрессирование болезни</w:t>
      </w:r>
    </w:p>
    <w:p w:rsidR="00455271" w:rsidRPr="00841B2F" w:rsidRDefault="00455271" w:rsidP="0045527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1B2F">
        <w:rPr>
          <w:rFonts w:ascii="Times New Roman" w:hAnsi="Times New Roman" w:cs="Times New Roman"/>
          <w:sz w:val="28"/>
          <w:szCs w:val="28"/>
        </w:rPr>
        <w:t>При необходимости: нестероидные противовоспалительные препараты для устранения боли</w:t>
      </w:r>
    </w:p>
    <w:p w:rsidR="00841B2F" w:rsidRDefault="00455271" w:rsidP="004552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1B2F">
        <w:rPr>
          <w:rFonts w:ascii="Times New Roman" w:hAnsi="Times New Roman" w:cs="Times New Roman"/>
          <w:i/>
          <w:sz w:val="28"/>
          <w:szCs w:val="28"/>
        </w:rPr>
        <w:t>Лечение ревматоидного артрита (РА) включает в себя</w:t>
      </w:r>
      <w:r w:rsidR="00841B2F">
        <w:rPr>
          <w:rFonts w:ascii="Times New Roman" w:hAnsi="Times New Roman" w:cs="Times New Roman"/>
          <w:i/>
          <w:sz w:val="28"/>
          <w:szCs w:val="28"/>
        </w:rPr>
        <w:t>:</w:t>
      </w:r>
      <w:r w:rsidRPr="004552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B2F" w:rsidRPr="00841B2F" w:rsidRDefault="00455271" w:rsidP="00841B2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5271">
        <w:rPr>
          <w:rFonts w:ascii="Times New Roman" w:hAnsi="Times New Roman" w:cs="Times New Roman"/>
          <w:sz w:val="28"/>
          <w:szCs w:val="28"/>
        </w:rPr>
        <w:t>сбалансированное сочетани</w:t>
      </w:r>
      <w:r w:rsidR="00841B2F">
        <w:rPr>
          <w:rFonts w:ascii="Times New Roman" w:hAnsi="Times New Roman" w:cs="Times New Roman"/>
          <w:sz w:val="28"/>
          <w:szCs w:val="28"/>
        </w:rPr>
        <w:t>е отдыха и физической нагрузки,</w:t>
      </w:r>
    </w:p>
    <w:p w:rsidR="00841B2F" w:rsidRPr="00841B2F" w:rsidRDefault="00455271" w:rsidP="00841B2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55271">
        <w:rPr>
          <w:rFonts w:ascii="Times New Roman" w:hAnsi="Times New Roman" w:cs="Times New Roman"/>
          <w:sz w:val="28"/>
          <w:szCs w:val="28"/>
        </w:rPr>
        <w:t xml:space="preserve">соответствующее питание, </w:t>
      </w:r>
    </w:p>
    <w:p w:rsidR="00841B2F" w:rsidRPr="00841B2F" w:rsidRDefault="00455271" w:rsidP="00841B2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55271">
        <w:rPr>
          <w:rFonts w:ascii="Times New Roman" w:hAnsi="Times New Roman" w:cs="Times New Roman"/>
          <w:sz w:val="28"/>
          <w:szCs w:val="28"/>
        </w:rPr>
        <w:t xml:space="preserve">физические упражнения, </w:t>
      </w:r>
    </w:p>
    <w:p w:rsidR="00841B2F" w:rsidRPr="00841B2F" w:rsidRDefault="00455271" w:rsidP="00841B2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55271">
        <w:rPr>
          <w:rFonts w:ascii="Times New Roman" w:hAnsi="Times New Roman" w:cs="Times New Roman"/>
          <w:sz w:val="28"/>
          <w:szCs w:val="28"/>
        </w:rPr>
        <w:t xml:space="preserve">лекарственную терапию, </w:t>
      </w:r>
    </w:p>
    <w:p w:rsidR="00841B2F" w:rsidRPr="00841B2F" w:rsidRDefault="00455271" w:rsidP="00E852B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841B2F">
        <w:rPr>
          <w:rFonts w:ascii="Times New Roman" w:hAnsi="Times New Roman" w:cs="Times New Roman"/>
          <w:sz w:val="28"/>
          <w:szCs w:val="28"/>
        </w:rPr>
        <w:t xml:space="preserve">хирургическое вмешательство. </w:t>
      </w:r>
    </w:p>
    <w:p w:rsidR="00455271" w:rsidRPr="00841B2F" w:rsidRDefault="00455271" w:rsidP="00841B2F">
      <w:pPr>
        <w:pStyle w:val="a3"/>
        <w:jc w:val="both"/>
        <w:rPr>
          <w:rFonts w:ascii="Times New Roman" w:hAnsi="Times New Roman" w:cs="Times New Roman"/>
          <w:i/>
          <w:spacing w:val="3"/>
          <w:sz w:val="28"/>
          <w:szCs w:val="28"/>
        </w:rPr>
      </w:pPr>
      <w:r w:rsidRPr="00841B2F">
        <w:rPr>
          <w:rFonts w:ascii="Times New Roman" w:hAnsi="Times New Roman" w:cs="Times New Roman"/>
          <w:i/>
          <w:spacing w:val="3"/>
          <w:sz w:val="28"/>
          <w:szCs w:val="28"/>
        </w:rPr>
        <w:t>Требования к образу жизни</w:t>
      </w:r>
    </w:p>
    <w:p w:rsidR="00841B2F" w:rsidRDefault="00455271" w:rsidP="0045527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5271">
        <w:rPr>
          <w:rFonts w:ascii="Times New Roman" w:hAnsi="Times New Roman" w:cs="Times New Roman"/>
          <w:sz w:val="28"/>
          <w:szCs w:val="28"/>
        </w:rPr>
        <w:t>Полный постельный режим, даже на короткое время, показан лишь в редких случаях, однако режим с разумными периодами покоя следует поощрять.</w:t>
      </w:r>
    </w:p>
    <w:p w:rsidR="00841B2F" w:rsidRDefault="00841B2F" w:rsidP="0045527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1B2F">
        <w:rPr>
          <w:rFonts w:ascii="Times New Roman" w:hAnsi="Times New Roman" w:cs="Times New Roman"/>
          <w:sz w:val="28"/>
          <w:szCs w:val="28"/>
        </w:rPr>
        <w:t>О</w:t>
      </w:r>
      <w:r w:rsidR="00455271" w:rsidRPr="00841B2F">
        <w:rPr>
          <w:rFonts w:ascii="Times New Roman" w:hAnsi="Times New Roman" w:cs="Times New Roman"/>
          <w:sz w:val="28"/>
          <w:szCs w:val="28"/>
        </w:rPr>
        <w:t xml:space="preserve">бычный рацион питания. Пациенты редко имеют обострения, связанные с приемом пищи; не выявлено никаких конкретных продуктов, обостряющих течение РA. Замещение омега-3-жирных кислот (содержатся в рыбьем жире) в пищевых продуктах на омега-6 жирные кислоты (содержатся в мясе) частично уменьшает симптоматику заболевания </w:t>
      </w:r>
    </w:p>
    <w:p w:rsidR="00455271" w:rsidRPr="00841B2F" w:rsidRDefault="00455271" w:rsidP="0045527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1B2F">
        <w:rPr>
          <w:rFonts w:ascii="Times New Roman" w:hAnsi="Times New Roman" w:cs="Times New Roman"/>
          <w:sz w:val="28"/>
          <w:szCs w:val="28"/>
        </w:rPr>
        <w:t>Отказ от курения может увеличить продолжительность жизни.</w:t>
      </w:r>
    </w:p>
    <w:p w:rsidR="00455271" w:rsidRPr="00841B2F" w:rsidRDefault="00455271" w:rsidP="00455271">
      <w:pPr>
        <w:pStyle w:val="a3"/>
        <w:jc w:val="both"/>
        <w:rPr>
          <w:rFonts w:ascii="Times New Roman" w:hAnsi="Times New Roman" w:cs="Times New Roman"/>
          <w:i/>
          <w:spacing w:val="3"/>
          <w:sz w:val="28"/>
          <w:szCs w:val="28"/>
        </w:rPr>
      </w:pPr>
      <w:r w:rsidRPr="00841B2F">
        <w:rPr>
          <w:rFonts w:ascii="Times New Roman" w:hAnsi="Times New Roman" w:cs="Times New Roman"/>
          <w:i/>
          <w:spacing w:val="3"/>
          <w:sz w:val="28"/>
          <w:szCs w:val="28"/>
        </w:rPr>
        <w:t>Лечебная физкультура</w:t>
      </w:r>
    </w:p>
    <w:p w:rsidR="00841B2F" w:rsidRDefault="00455271" w:rsidP="00841B2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5271">
        <w:rPr>
          <w:rFonts w:ascii="Times New Roman" w:hAnsi="Times New Roman" w:cs="Times New Roman"/>
          <w:sz w:val="28"/>
          <w:szCs w:val="28"/>
        </w:rPr>
        <w:t>Шинирование</w:t>
      </w:r>
      <w:proofErr w:type="spellEnd"/>
      <w:r w:rsidRPr="00455271">
        <w:rPr>
          <w:rFonts w:ascii="Times New Roman" w:hAnsi="Times New Roman" w:cs="Times New Roman"/>
          <w:sz w:val="28"/>
          <w:szCs w:val="28"/>
        </w:rPr>
        <w:t xml:space="preserve"> суставов уменьшает местное воспаление и может облегчить тяжелые болевые симптомы или симптомы компрессионной </w:t>
      </w:r>
      <w:proofErr w:type="spellStart"/>
      <w:r w:rsidRPr="00455271">
        <w:rPr>
          <w:rFonts w:ascii="Times New Roman" w:hAnsi="Times New Roman" w:cs="Times New Roman"/>
          <w:sz w:val="28"/>
          <w:szCs w:val="28"/>
        </w:rPr>
        <w:t>нейропатии</w:t>
      </w:r>
      <w:proofErr w:type="spellEnd"/>
      <w:r w:rsidRPr="004552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1B2F" w:rsidRDefault="00455271" w:rsidP="00841B2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5271">
        <w:rPr>
          <w:rFonts w:ascii="Times New Roman" w:hAnsi="Times New Roman" w:cs="Times New Roman"/>
          <w:sz w:val="28"/>
          <w:szCs w:val="28"/>
        </w:rPr>
        <w:t>Для уменьшения боли и отека в су</w:t>
      </w:r>
      <w:r w:rsidR="00841B2F">
        <w:rPr>
          <w:rFonts w:ascii="Times New Roman" w:hAnsi="Times New Roman" w:cs="Times New Roman"/>
          <w:sz w:val="28"/>
          <w:szCs w:val="28"/>
        </w:rPr>
        <w:t>ставе можно использовать холод.</w:t>
      </w:r>
    </w:p>
    <w:p w:rsidR="00841B2F" w:rsidRDefault="00841B2F" w:rsidP="00841B2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55271" w:rsidRPr="00455271">
        <w:rPr>
          <w:rFonts w:ascii="Times New Roman" w:hAnsi="Times New Roman" w:cs="Times New Roman"/>
          <w:sz w:val="28"/>
          <w:szCs w:val="28"/>
        </w:rPr>
        <w:t xml:space="preserve">ошение ортопедической или спортивной обуви с хорошей пяткой и наличием опоры для свода стопы; плюсневые подушечки, размещаемые за болезненными плюснефаланговыми суставами (проксимально), снижают интенсивность боли при нагрузках на ноги. </w:t>
      </w:r>
    </w:p>
    <w:p w:rsidR="00841B2F" w:rsidRDefault="00455271" w:rsidP="00841B2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5271">
        <w:rPr>
          <w:rFonts w:ascii="Times New Roman" w:hAnsi="Times New Roman" w:cs="Times New Roman"/>
          <w:sz w:val="28"/>
          <w:szCs w:val="28"/>
        </w:rPr>
        <w:t xml:space="preserve">Специальная обувь может понадобиться при развитии выраженных деформаций стоп. </w:t>
      </w:r>
    </w:p>
    <w:p w:rsidR="00841B2F" w:rsidRDefault="00455271" w:rsidP="0045527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5271">
        <w:rPr>
          <w:rFonts w:ascii="Times New Roman" w:hAnsi="Times New Roman" w:cs="Times New Roman"/>
          <w:sz w:val="28"/>
          <w:szCs w:val="28"/>
        </w:rPr>
        <w:lastRenderedPageBreak/>
        <w:t>Трудовая терапия и вспомогательные устройства позволяют многим пациентам, ослабленным ревматоидным артритом, выполнять повседневные действия.</w:t>
      </w:r>
    </w:p>
    <w:p w:rsidR="00841B2F" w:rsidRDefault="00455271" w:rsidP="0045527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1B2F">
        <w:rPr>
          <w:rFonts w:ascii="Times New Roman" w:hAnsi="Times New Roman" w:cs="Times New Roman"/>
          <w:sz w:val="28"/>
          <w:szCs w:val="28"/>
        </w:rPr>
        <w:t xml:space="preserve">Физические упражнения должны выполняться по мере переносимости. При остром воспалении выполнение пассивных движений помогает предотвратить развитие </w:t>
      </w:r>
      <w:proofErr w:type="spellStart"/>
      <w:r w:rsidRPr="00841B2F">
        <w:rPr>
          <w:rFonts w:ascii="Times New Roman" w:hAnsi="Times New Roman" w:cs="Times New Roman"/>
          <w:sz w:val="28"/>
          <w:szCs w:val="28"/>
        </w:rPr>
        <w:t>сгибательных</w:t>
      </w:r>
      <w:proofErr w:type="spellEnd"/>
      <w:r w:rsidRPr="00841B2F">
        <w:rPr>
          <w:rFonts w:ascii="Times New Roman" w:hAnsi="Times New Roman" w:cs="Times New Roman"/>
          <w:sz w:val="28"/>
          <w:szCs w:val="28"/>
        </w:rPr>
        <w:t xml:space="preserve"> контрактур. </w:t>
      </w:r>
    </w:p>
    <w:p w:rsidR="00841B2F" w:rsidRDefault="00455271" w:rsidP="0045527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1B2F">
        <w:rPr>
          <w:rFonts w:ascii="Times New Roman" w:hAnsi="Times New Roman" w:cs="Times New Roman"/>
          <w:sz w:val="28"/>
          <w:szCs w:val="28"/>
        </w:rPr>
        <w:t>Для уменьшения скованности суставов могут применяться тепловые процедуры. Выполнение упражнений в теплой воде способствует улучшению функции мышц, уменьша</w:t>
      </w:r>
      <w:r w:rsidR="00841B2F">
        <w:rPr>
          <w:rFonts w:ascii="Times New Roman" w:hAnsi="Times New Roman" w:cs="Times New Roman"/>
          <w:sz w:val="28"/>
          <w:szCs w:val="28"/>
        </w:rPr>
        <w:t>я скованность и мышечный спазм.</w:t>
      </w:r>
    </w:p>
    <w:p w:rsidR="00841B2F" w:rsidRDefault="00455271" w:rsidP="0045527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1B2F">
        <w:rPr>
          <w:rFonts w:ascii="Times New Roman" w:hAnsi="Times New Roman" w:cs="Times New Roman"/>
          <w:sz w:val="28"/>
          <w:szCs w:val="28"/>
        </w:rPr>
        <w:t xml:space="preserve">После стихания воспаления следует приступать к активным физическим упражнениям, проведение которых предотвращает развитие контрактур и способствует сохранению мышечной силы. </w:t>
      </w:r>
    </w:p>
    <w:p w:rsidR="00841B2F" w:rsidRDefault="00455271" w:rsidP="0045527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1B2F">
        <w:rPr>
          <w:rFonts w:ascii="Times New Roman" w:hAnsi="Times New Roman" w:cs="Times New Roman"/>
          <w:sz w:val="28"/>
          <w:szCs w:val="28"/>
        </w:rPr>
        <w:t xml:space="preserve">Активные упражнения (включающие прогулки и специальные упражнения для пораженных суставов) способствуют сохранению мышечной массы и объема движений в суставах, но не должны быть изнурительными. </w:t>
      </w:r>
    </w:p>
    <w:p w:rsidR="00841B2F" w:rsidRDefault="00455271" w:rsidP="0045527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1B2F">
        <w:rPr>
          <w:rFonts w:ascii="Times New Roman" w:hAnsi="Times New Roman" w:cs="Times New Roman"/>
          <w:sz w:val="28"/>
          <w:szCs w:val="28"/>
        </w:rPr>
        <w:t>Сгибательные</w:t>
      </w:r>
      <w:proofErr w:type="spellEnd"/>
      <w:r w:rsidRPr="00841B2F">
        <w:rPr>
          <w:rFonts w:ascii="Times New Roman" w:hAnsi="Times New Roman" w:cs="Times New Roman"/>
          <w:sz w:val="28"/>
          <w:szCs w:val="28"/>
        </w:rPr>
        <w:t xml:space="preserve"> контрактуры могут потребовать интенсивной лечебной физкультуры, использования специальных корригирующих лонгет или иммобилизации в разогнутом положении. </w:t>
      </w:r>
    </w:p>
    <w:p w:rsidR="00841B2F" w:rsidRDefault="00455271" w:rsidP="0045527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1B2F">
        <w:rPr>
          <w:rFonts w:ascii="Times New Roman" w:hAnsi="Times New Roman" w:cs="Times New Roman"/>
          <w:sz w:val="28"/>
          <w:szCs w:val="28"/>
        </w:rPr>
        <w:t>Парафиновые ванны облегчают выполнение упражнений для кистей и стоп.</w:t>
      </w:r>
    </w:p>
    <w:p w:rsidR="00455271" w:rsidRPr="00841B2F" w:rsidRDefault="00455271" w:rsidP="0045527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1B2F">
        <w:rPr>
          <w:rFonts w:ascii="Times New Roman" w:hAnsi="Times New Roman" w:cs="Times New Roman"/>
          <w:sz w:val="28"/>
          <w:szCs w:val="28"/>
        </w:rPr>
        <w:t>В качестве дополнительной терапии к противовоспалительным препаратам могут быть полезны массаж, проводимый обученным специалистом, вытяжение, глубокое согревание с помощью диатермии или ультразвуковые процедуры.</w:t>
      </w:r>
    </w:p>
    <w:p w:rsidR="00455271" w:rsidRPr="00841B2F" w:rsidRDefault="00455271" w:rsidP="00455271">
      <w:pPr>
        <w:pStyle w:val="a3"/>
        <w:jc w:val="both"/>
        <w:rPr>
          <w:rFonts w:ascii="Times New Roman" w:hAnsi="Times New Roman" w:cs="Times New Roman"/>
          <w:i/>
          <w:spacing w:val="3"/>
          <w:sz w:val="28"/>
          <w:szCs w:val="28"/>
        </w:rPr>
      </w:pPr>
      <w:r w:rsidRPr="00841B2F">
        <w:rPr>
          <w:rFonts w:ascii="Times New Roman" w:hAnsi="Times New Roman" w:cs="Times New Roman"/>
          <w:i/>
          <w:spacing w:val="3"/>
          <w:sz w:val="28"/>
          <w:szCs w:val="28"/>
        </w:rPr>
        <w:t>Хирургическое лечение</w:t>
      </w:r>
    </w:p>
    <w:p w:rsidR="00841B2F" w:rsidRDefault="00455271" w:rsidP="004552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5271">
        <w:rPr>
          <w:rFonts w:ascii="Times New Roman" w:hAnsi="Times New Roman" w:cs="Times New Roman"/>
          <w:sz w:val="28"/>
          <w:szCs w:val="28"/>
        </w:rPr>
        <w:t xml:space="preserve">При безуспешной лекарственной терапии </w:t>
      </w:r>
      <w:r w:rsidR="00841B2F">
        <w:rPr>
          <w:rFonts w:ascii="Times New Roman" w:hAnsi="Times New Roman" w:cs="Times New Roman"/>
          <w:sz w:val="28"/>
          <w:szCs w:val="28"/>
        </w:rPr>
        <w:t>проводится хирургическое вмешательство</w:t>
      </w:r>
      <w:r w:rsidRPr="004552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1B2F" w:rsidRDefault="00841B2F" w:rsidP="004552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Показания:</w:t>
      </w:r>
    </w:p>
    <w:p w:rsidR="00841B2F" w:rsidRDefault="00455271" w:rsidP="00841B2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5271">
        <w:rPr>
          <w:rFonts w:ascii="Times New Roman" w:hAnsi="Times New Roman" w:cs="Times New Roman"/>
          <w:sz w:val="28"/>
          <w:szCs w:val="28"/>
        </w:rPr>
        <w:t xml:space="preserve">при деформациях кистей и верхних конечностей, ограничивающих возможность использования костылей при реабилитации; </w:t>
      </w:r>
    </w:p>
    <w:p w:rsidR="00841B2F" w:rsidRDefault="00455271" w:rsidP="00841B2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5271">
        <w:rPr>
          <w:rFonts w:ascii="Times New Roman" w:hAnsi="Times New Roman" w:cs="Times New Roman"/>
          <w:sz w:val="28"/>
          <w:szCs w:val="28"/>
        </w:rPr>
        <w:t xml:space="preserve">при выраженных поражениях коленных суставов и стоп, ограничивающих эффективность оперативных вмешательств на тазобедренных суставах. </w:t>
      </w:r>
    </w:p>
    <w:p w:rsidR="00455271" w:rsidRPr="00455271" w:rsidRDefault="00455271" w:rsidP="00841B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5271">
        <w:rPr>
          <w:rFonts w:ascii="Times New Roman" w:hAnsi="Times New Roman" w:cs="Times New Roman"/>
          <w:sz w:val="28"/>
          <w:szCs w:val="28"/>
        </w:rPr>
        <w:t>Хирургическое лечение можно проводить и во время активной фазы заболевания.</w:t>
      </w:r>
    </w:p>
    <w:p w:rsidR="00841B2F" w:rsidRDefault="00455271" w:rsidP="004552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1B2F">
        <w:rPr>
          <w:rFonts w:ascii="Times New Roman" w:hAnsi="Times New Roman" w:cs="Times New Roman"/>
          <w:i/>
          <w:sz w:val="28"/>
          <w:szCs w:val="28"/>
        </w:rPr>
        <w:t>Эндопротезирование</w:t>
      </w:r>
      <w:proofErr w:type="spellEnd"/>
      <w:r w:rsidRPr="00455271">
        <w:rPr>
          <w:rFonts w:ascii="Times New Roman" w:hAnsi="Times New Roman" w:cs="Times New Roman"/>
          <w:sz w:val="28"/>
          <w:szCs w:val="28"/>
        </w:rPr>
        <w:t xml:space="preserve"> суставов показано при</w:t>
      </w:r>
      <w:r w:rsidR="00841B2F">
        <w:rPr>
          <w:rFonts w:ascii="Times New Roman" w:hAnsi="Times New Roman" w:cs="Times New Roman"/>
          <w:sz w:val="28"/>
          <w:szCs w:val="28"/>
        </w:rPr>
        <w:t>:</w:t>
      </w:r>
    </w:p>
    <w:p w:rsidR="00841B2F" w:rsidRDefault="00455271" w:rsidP="00841B2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5271">
        <w:rPr>
          <w:rFonts w:ascii="Times New Roman" w:hAnsi="Times New Roman" w:cs="Times New Roman"/>
          <w:sz w:val="28"/>
          <w:szCs w:val="28"/>
        </w:rPr>
        <w:t xml:space="preserve">значительном нарушении их функции; наиболее успешно подвергаются протезированию тазобедренный и коленный суставы. </w:t>
      </w:r>
    </w:p>
    <w:p w:rsidR="00841B2F" w:rsidRDefault="00455271" w:rsidP="00841B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5271">
        <w:rPr>
          <w:rFonts w:ascii="Times New Roman" w:hAnsi="Times New Roman" w:cs="Times New Roman"/>
          <w:sz w:val="28"/>
          <w:szCs w:val="28"/>
        </w:rPr>
        <w:t xml:space="preserve">Пациенты, перенесшие протезирование данных суставов, должны исключить значительные нагрузки (например, участие в профессиональных соревнованиях). </w:t>
      </w:r>
    </w:p>
    <w:p w:rsidR="00841B2F" w:rsidRDefault="00455271" w:rsidP="00841B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1B2F">
        <w:rPr>
          <w:rFonts w:ascii="Times New Roman" w:hAnsi="Times New Roman" w:cs="Times New Roman"/>
          <w:i/>
          <w:sz w:val="28"/>
          <w:szCs w:val="28"/>
        </w:rPr>
        <w:t>Резекция плюснефаланговых суставов</w:t>
      </w:r>
      <w:r w:rsidRPr="00455271">
        <w:rPr>
          <w:rFonts w:ascii="Times New Roman" w:hAnsi="Times New Roman" w:cs="Times New Roman"/>
          <w:sz w:val="28"/>
          <w:szCs w:val="28"/>
        </w:rPr>
        <w:t xml:space="preserve">, находящихся в состоянии подвывиха, может существенно облегчить ходьбу. </w:t>
      </w:r>
    </w:p>
    <w:p w:rsidR="00841B2F" w:rsidRDefault="00455271" w:rsidP="00841B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1B2F">
        <w:rPr>
          <w:rFonts w:ascii="Times New Roman" w:hAnsi="Times New Roman" w:cs="Times New Roman"/>
          <w:i/>
          <w:sz w:val="28"/>
          <w:szCs w:val="28"/>
        </w:rPr>
        <w:lastRenderedPageBreak/>
        <w:t>Артродез суставов</w:t>
      </w:r>
      <w:r w:rsidRPr="00455271">
        <w:rPr>
          <w:rFonts w:ascii="Times New Roman" w:hAnsi="Times New Roman" w:cs="Times New Roman"/>
          <w:sz w:val="28"/>
          <w:szCs w:val="28"/>
        </w:rPr>
        <w:t xml:space="preserve"> большого пальца кисти обеспечивает стабильность пальцевого захвата. </w:t>
      </w:r>
    </w:p>
    <w:p w:rsidR="00455271" w:rsidRPr="00455271" w:rsidRDefault="00455271" w:rsidP="00841B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1B2F">
        <w:rPr>
          <w:rFonts w:ascii="Times New Roman" w:hAnsi="Times New Roman" w:cs="Times New Roman"/>
          <w:i/>
          <w:sz w:val="28"/>
          <w:szCs w:val="28"/>
        </w:rPr>
        <w:t>Фиксация шейного отдела позвоночника</w:t>
      </w:r>
      <w:r w:rsidRPr="00455271">
        <w:rPr>
          <w:rFonts w:ascii="Times New Roman" w:hAnsi="Times New Roman" w:cs="Times New Roman"/>
          <w:sz w:val="28"/>
          <w:szCs w:val="28"/>
        </w:rPr>
        <w:t xml:space="preserve"> может потребоваться при подвывихе СI–II с тяжелыми болями и угрозе компрессии спинного мозга. </w:t>
      </w:r>
      <w:proofErr w:type="spellStart"/>
      <w:r w:rsidRPr="00841B2F">
        <w:rPr>
          <w:rFonts w:ascii="Times New Roman" w:hAnsi="Times New Roman" w:cs="Times New Roman"/>
          <w:i/>
          <w:sz w:val="28"/>
          <w:szCs w:val="28"/>
        </w:rPr>
        <w:t>Артроскопическая</w:t>
      </w:r>
      <w:proofErr w:type="spellEnd"/>
      <w:r w:rsidRPr="00841B2F">
        <w:rPr>
          <w:rFonts w:ascii="Times New Roman" w:hAnsi="Times New Roman" w:cs="Times New Roman"/>
          <w:i/>
          <w:sz w:val="28"/>
          <w:szCs w:val="28"/>
        </w:rPr>
        <w:t xml:space="preserve"> или открытая </w:t>
      </w:r>
      <w:proofErr w:type="spellStart"/>
      <w:r w:rsidRPr="00841B2F">
        <w:rPr>
          <w:rFonts w:ascii="Times New Roman" w:hAnsi="Times New Roman" w:cs="Times New Roman"/>
          <w:i/>
          <w:sz w:val="28"/>
          <w:szCs w:val="28"/>
        </w:rPr>
        <w:t>синовэктомия</w:t>
      </w:r>
      <w:proofErr w:type="spellEnd"/>
      <w:r w:rsidRPr="00455271">
        <w:rPr>
          <w:rFonts w:ascii="Times New Roman" w:hAnsi="Times New Roman" w:cs="Times New Roman"/>
          <w:sz w:val="28"/>
          <w:szCs w:val="28"/>
        </w:rPr>
        <w:t xml:space="preserve"> на время ослабляет воспаление в суставе.</w:t>
      </w:r>
    </w:p>
    <w:p w:rsidR="00455271" w:rsidRDefault="00455271" w:rsidP="00CC5E2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52A1D" w:rsidRDefault="00E52A1D" w:rsidP="00CC5E2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52A1D" w:rsidRDefault="00E52A1D" w:rsidP="00CC5E2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52A1D" w:rsidRDefault="00E52A1D" w:rsidP="00CC5E2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52A1D" w:rsidRDefault="00E52A1D" w:rsidP="00CC5E2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52A1D" w:rsidRDefault="00E52A1D" w:rsidP="00CC5E2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52A1D" w:rsidRDefault="00E52A1D" w:rsidP="00CC5E2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52A1D" w:rsidRDefault="00E52A1D" w:rsidP="00CC5E2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52A1D" w:rsidRDefault="00E52A1D" w:rsidP="00CC5E2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52A1D" w:rsidRDefault="00E52A1D" w:rsidP="00CC5E2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52A1D" w:rsidRDefault="00E52A1D" w:rsidP="00CC5E2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52A1D" w:rsidRDefault="00E52A1D" w:rsidP="00CC5E2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52A1D" w:rsidRDefault="00E52A1D" w:rsidP="00CC5E2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52A1D" w:rsidRDefault="00E52A1D" w:rsidP="00CC5E2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52A1D" w:rsidRDefault="00E52A1D" w:rsidP="00CC5E2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52A1D" w:rsidRDefault="00E52A1D" w:rsidP="00CC5E2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52A1D" w:rsidRDefault="00E52A1D" w:rsidP="00CC5E2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52A1D" w:rsidRDefault="00E52A1D" w:rsidP="00CC5E2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52A1D" w:rsidRDefault="00E52A1D" w:rsidP="00CC5E2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52A1D" w:rsidRDefault="00E52A1D" w:rsidP="00CC5E2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52A1D" w:rsidRDefault="00E52A1D" w:rsidP="00CC5E2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52A1D" w:rsidRDefault="00E52A1D" w:rsidP="00CC5E2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52A1D" w:rsidRDefault="00E52A1D" w:rsidP="00CC5E2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52A1D" w:rsidRDefault="00E52A1D" w:rsidP="00CC5E2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52A1D" w:rsidRDefault="00E52A1D" w:rsidP="00CC5E2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52A1D" w:rsidRDefault="00E52A1D" w:rsidP="00CC5E2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52A1D" w:rsidRDefault="00E52A1D" w:rsidP="00CC5E2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52A1D" w:rsidRDefault="00E52A1D" w:rsidP="00CC5E2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52A1D" w:rsidRDefault="00E52A1D" w:rsidP="00CC5E2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52A1D" w:rsidRDefault="00E52A1D" w:rsidP="00CC5E2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52A1D" w:rsidRDefault="00E52A1D" w:rsidP="00CC5E2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52A1D" w:rsidRDefault="00E52A1D" w:rsidP="00CC5E2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52A1D" w:rsidRDefault="00E52A1D" w:rsidP="00CC5E2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52A1D" w:rsidRDefault="00E52A1D" w:rsidP="00CC5E2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52A1D" w:rsidRDefault="00E52A1D" w:rsidP="00CC5E2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52A1D" w:rsidRDefault="00E52A1D" w:rsidP="00CC5E2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52A1D" w:rsidRDefault="00E52A1D" w:rsidP="00CC5E2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52A1D" w:rsidRDefault="00E52A1D" w:rsidP="00CC5E2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52A1D" w:rsidRDefault="00E52A1D" w:rsidP="00CC5E2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D62F7" w:rsidRDefault="009D62F7" w:rsidP="009D62F7">
      <w:pPr>
        <w:jc w:val="center"/>
        <w:rPr>
          <w:b/>
          <w:color w:val="000000"/>
          <w:sz w:val="28"/>
          <w:szCs w:val="28"/>
        </w:rPr>
      </w:pPr>
      <w:r w:rsidRPr="009D62F7">
        <w:rPr>
          <w:b/>
          <w:color w:val="000000"/>
          <w:sz w:val="28"/>
          <w:szCs w:val="28"/>
        </w:rPr>
        <w:lastRenderedPageBreak/>
        <w:t xml:space="preserve">Сестринская помощь при деформирующем </w:t>
      </w:r>
      <w:proofErr w:type="spellStart"/>
      <w:r w:rsidRPr="009D62F7">
        <w:rPr>
          <w:b/>
          <w:color w:val="000000"/>
          <w:sz w:val="28"/>
          <w:szCs w:val="28"/>
        </w:rPr>
        <w:t>остеоартрозе</w:t>
      </w:r>
      <w:proofErr w:type="spellEnd"/>
    </w:p>
    <w:p w:rsidR="009D62F7" w:rsidRPr="009D62F7" w:rsidRDefault="009D62F7" w:rsidP="009D62F7">
      <w:pPr>
        <w:jc w:val="center"/>
        <w:rPr>
          <w:b/>
          <w:color w:val="000000"/>
          <w:sz w:val="28"/>
          <w:szCs w:val="28"/>
        </w:rPr>
      </w:pPr>
    </w:p>
    <w:p w:rsidR="009D62F7" w:rsidRDefault="00E52A1D" w:rsidP="00E52A1D">
      <w:pPr>
        <w:rPr>
          <w:color w:val="000000"/>
          <w:sz w:val="28"/>
          <w:szCs w:val="28"/>
        </w:rPr>
      </w:pPr>
      <w:r w:rsidRPr="009D62F7">
        <w:rPr>
          <w:b/>
          <w:i/>
          <w:color w:val="000000"/>
          <w:sz w:val="28"/>
          <w:szCs w:val="28"/>
        </w:rPr>
        <w:t xml:space="preserve">Деформирующий артроз или деформирующий </w:t>
      </w:r>
      <w:proofErr w:type="spellStart"/>
      <w:r w:rsidRPr="009D62F7">
        <w:rPr>
          <w:b/>
          <w:i/>
          <w:color w:val="000000"/>
          <w:sz w:val="28"/>
          <w:szCs w:val="28"/>
        </w:rPr>
        <w:t>остеоартроз</w:t>
      </w:r>
      <w:proofErr w:type="spellEnd"/>
      <w:r w:rsidRPr="005F7532">
        <w:rPr>
          <w:color w:val="000000"/>
          <w:sz w:val="28"/>
          <w:szCs w:val="28"/>
        </w:rPr>
        <w:t xml:space="preserve"> – </w:t>
      </w:r>
      <w:r w:rsidRPr="009D62F7">
        <w:rPr>
          <w:i/>
          <w:color w:val="000000"/>
          <w:sz w:val="28"/>
          <w:szCs w:val="28"/>
        </w:rPr>
        <w:t xml:space="preserve">это заболевание суставов дегенеративно-дистрофического характера с медленным хроническим течением, необратимыми нарастающими изменениями в суставе, неподдающимися лечению и постепенно приводящие к инвалидности. </w:t>
      </w:r>
    </w:p>
    <w:p w:rsidR="009D62F7" w:rsidRDefault="00E52A1D" w:rsidP="00E52A1D">
      <w:pPr>
        <w:rPr>
          <w:color w:val="000000"/>
          <w:sz w:val="28"/>
          <w:szCs w:val="28"/>
        </w:rPr>
      </w:pPr>
      <w:proofErr w:type="spellStart"/>
      <w:r w:rsidRPr="005F7532">
        <w:rPr>
          <w:color w:val="000000"/>
          <w:sz w:val="28"/>
          <w:szCs w:val="28"/>
        </w:rPr>
        <w:t>Остеоартрозами</w:t>
      </w:r>
      <w:proofErr w:type="spellEnd"/>
      <w:r w:rsidRPr="005F7532">
        <w:rPr>
          <w:color w:val="000000"/>
          <w:sz w:val="28"/>
          <w:szCs w:val="28"/>
        </w:rPr>
        <w:t xml:space="preserve"> страдают от 10 до 15% людей и количество больных увеличивается с возрастом.</w:t>
      </w:r>
    </w:p>
    <w:p w:rsidR="00E52A1D" w:rsidRPr="005F7532" w:rsidRDefault="00E52A1D" w:rsidP="00E52A1D">
      <w:pPr>
        <w:rPr>
          <w:sz w:val="28"/>
          <w:szCs w:val="28"/>
        </w:rPr>
      </w:pPr>
      <w:bookmarkStart w:id="0" w:name="_GoBack"/>
      <w:bookmarkEnd w:id="0"/>
      <w:r w:rsidRPr="005F7532">
        <w:rPr>
          <w:color w:val="000000"/>
          <w:sz w:val="28"/>
          <w:szCs w:val="28"/>
        </w:rPr>
        <w:t xml:space="preserve"> Деформирующий артроз может возникнуть практически в любом суставе, но наиболее часто страдают суставы подверженные большей нагрузке: тазобедренный сустав (</w:t>
      </w:r>
      <w:proofErr w:type="spellStart"/>
      <w:r w:rsidRPr="005F7532">
        <w:rPr>
          <w:color w:val="000000"/>
          <w:sz w:val="28"/>
          <w:szCs w:val="28"/>
        </w:rPr>
        <w:t>коксартроз</w:t>
      </w:r>
      <w:proofErr w:type="spellEnd"/>
      <w:r w:rsidRPr="005F7532">
        <w:rPr>
          <w:color w:val="000000"/>
          <w:sz w:val="28"/>
          <w:szCs w:val="28"/>
        </w:rPr>
        <w:t>), коленный сустав (</w:t>
      </w:r>
      <w:proofErr w:type="spellStart"/>
      <w:r w:rsidRPr="005F7532">
        <w:rPr>
          <w:color w:val="000000"/>
          <w:sz w:val="28"/>
          <w:szCs w:val="28"/>
        </w:rPr>
        <w:t>гонартроз</w:t>
      </w:r>
      <w:proofErr w:type="spellEnd"/>
      <w:r w:rsidRPr="005F7532">
        <w:rPr>
          <w:color w:val="000000"/>
          <w:sz w:val="28"/>
          <w:szCs w:val="28"/>
        </w:rPr>
        <w:t>) и другие.</w:t>
      </w:r>
    </w:p>
    <w:p w:rsidR="00E52A1D" w:rsidRPr="005F7532" w:rsidRDefault="00E52A1D" w:rsidP="00E52A1D">
      <w:pPr>
        <w:rPr>
          <w:sz w:val="28"/>
          <w:szCs w:val="28"/>
        </w:rPr>
      </w:pPr>
    </w:p>
    <w:p w:rsidR="00E52A1D" w:rsidRPr="005F7532" w:rsidRDefault="00E52A1D" w:rsidP="00E52A1D">
      <w:pPr>
        <w:rPr>
          <w:sz w:val="28"/>
          <w:szCs w:val="28"/>
        </w:rPr>
      </w:pPr>
      <w:r w:rsidRPr="005F7532">
        <w:rPr>
          <w:color w:val="000000"/>
          <w:sz w:val="28"/>
          <w:szCs w:val="28"/>
        </w:rPr>
        <w:t>Мужчины и женщины болеют одинаково часто, за исключением заболевания артрозом мелких суставов рук, которые значительно чаще встречаются у женщин. Заболевание встречается и у детей и подростков. В этом случае деформирующий артроз обычно развивается после перенесенной травмы сустава или другого заболевания, при котором произошло поражение сустава.</w:t>
      </w:r>
    </w:p>
    <w:p w:rsidR="00E52A1D" w:rsidRPr="005F7532" w:rsidRDefault="00E52A1D" w:rsidP="00E52A1D">
      <w:pPr>
        <w:rPr>
          <w:sz w:val="28"/>
          <w:szCs w:val="28"/>
        </w:rPr>
      </w:pPr>
    </w:p>
    <w:p w:rsidR="00E52A1D" w:rsidRPr="005F7532" w:rsidRDefault="00E52A1D" w:rsidP="00E52A1D">
      <w:pPr>
        <w:rPr>
          <w:sz w:val="28"/>
          <w:szCs w:val="28"/>
        </w:rPr>
      </w:pPr>
      <w:r w:rsidRPr="005F7532">
        <w:rPr>
          <w:color w:val="000000"/>
          <w:sz w:val="28"/>
          <w:szCs w:val="28"/>
        </w:rPr>
        <w:t>Вначале дегенеративно-дистрофические изменения возникают в ткани суставного хряща, затем распространяются на прилежащий участок кости, оболочки сустава, его связки, капсулу. В далеко зашедших стадиях в процесс вовлекаются и мышцы. На боковых поверхностях костей возникают разрастания костной ткани в виде шипов, которые называются остеофитами. В суставе появляется боль и постепенно развивается ограничение подвижности сустава и нарушение его функции.</w:t>
      </w:r>
    </w:p>
    <w:p w:rsidR="00E52A1D" w:rsidRPr="005F7532" w:rsidRDefault="00E52A1D" w:rsidP="00E52A1D">
      <w:pPr>
        <w:rPr>
          <w:sz w:val="28"/>
          <w:szCs w:val="28"/>
        </w:rPr>
      </w:pPr>
    </w:p>
    <w:p w:rsidR="00E52A1D" w:rsidRPr="005F7532" w:rsidRDefault="00E52A1D" w:rsidP="00E52A1D">
      <w:pPr>
        <w:rPr>
          <w:color w:val="000000"/>
          <w:sz w:val="28"/>
          <w:szCs w:val="28"/>
        </w:rPr>
      </w:pPr>
      <w:r w:rsidRPr="005F7532">
        <w:rPr>
          <w:color w:val="000000"/>
          <w:sz w:val="28"/>
          <w:szCs w:val="28"/>
        </w:rPr>
        <w:t xml:space="preserve">Невозможно выделить одну причину развития </w:t>
      </w:r>
      <w:proofErr w:type="spellStart"/>
      <w:r w:rsidRPr="005F7532">
        <w:rPr>
          <w:color w:val="000000"/>
          <w:sz w:val="28"/>
          <w:szCs w:val="28"/>
        </w:rPr>
        <w:t>остеоартроза</w:t>
      </w:r>
      <w:proofErr w:type="spellEnd"/>
      <w:r w:rsidRPr="005F7532">
        <w:rPr>
          <w:color w:val="000000"/>
          <w:sz w:val="28"/>
          <w:szCs w:val="28"/>
        </w:rPr>
        <w:t>. К дегенеративному изменению суставного хряща обычно приводит целый комплекс факторов.</w:t>
      </w:r>
    </w:p>
    <w:p w:rsidR="00E52A1D" w:rsidRPr="005F7532" w:rsidRDefault="00E52A1D" w:rsidP="00E52A1D">
      <w:pPr>
        <w:rPr>
          <w:sz w:val="28"/>
          <w:szCs w:val="28"/>
        </w:rPr>
      </w:pPr>
    </w:p>
    <w:p w:rsidR="00E52A1D" w:rsidRPr="005F7532" w:rsidRDefault="00E52A1D" w:rsidP="00E52A1D">
      <w:pPr>
        <w:rPr>
          <w:sz w:val="28"/>
          <w:szCs w:val="28"/>
        </w:rPr>
      </w:pPr>
      <w:r w:rsidRPr="005F7532">
        <w:rPr>
          <w:color w:val="000000"/>
          <w:sz w:val="28"/>
          <w:szCs w:val="28"/>
        </w:rPr>
        <w:t xml:space="preserve">В зависимости от причин развития различают </w:t>
      </w:r>
      <w:r w:rsidRPr="005F7532">
        <w:rPr>
          <w:b/>
          <w:bCs/>
          <w:color w:val="000000"/>
          <w:sz w:val="28"/>
          <w:szCs w:val="28"/>
        </w:rPr>
        <w:t>первичные</w:t>
      </w:r>
      <w:r w:rsidRPr="005F7532">
        <w:rPr>
          <w:color w:val="000000"/>
          <w:sz w:val="28"/>
          <w:szCs w:val="28"/>
        </w:rPr>
        <w:t xml:space="preserve"> (генуинные, идиопатические) и </w:t>
      </w:r>
      <w:r w:rsidRPr="005F7532">
        <w:rPr>
          <w:b/>
          <w:bCs/>
          <w:color w:val="000000"/>
          <w:sz w:val="28"/>
          <w:szCs w:val="28"/>
        </w:rPr>
        <w:t>вторичные артрозы</w:t>
      </w:r>
      <w:r w:rsidRPr="005F7532">
        <w:rPr>
          <w:color w:val="000000"/>
          <w:sz w:val="28"/>
          <w:szCs w:val="28"/>
        </w:rPr>
        <w:t xml:space="preserve">, причиной которых являются травмы связочного аппарата и переломы костей, составляющих сустав. О первичном или идиопатическом </w:t>
      </w:r>
      <w:proofErr w:type="spellStart"/>
      <w:r w:rsidRPr="005F7532">
        <w:rPr>
          <w:color w:val="000000"/>
          <w:sz w:val="28"/>
          <w:szCs w:val="28"/>
        </w:rPr>
        <w:t>остеоартрозе</w:t>
      </w:r>
      <w:proofErr w:type="spellEnd"/>
      <w:r w:rsidRPr="005F7532">
        <w:rPr>
          <w:color w:val="000000"/>
          <w:sz w:val="28"/>
          <w:szCs w:val="28"/>
        </w:rPr>
        <w:t xml:space="preserve"> говорят, когда не находят видимой причины возникновения заболевания. Считается, что в этом случае главную роль играет наследственный фактор – нарушение развития компонентов суставного хряща, оболочки, биохимической структуры хрящевой ткани.</w:t>
      </w:r>
    </w:p>
    <w:p w:rsidR="00E52A1D" w:rsidRPr="005F7532" w:rsidRDefault="00E52A1D" w:rsidP="00E52A1D">
      <w:pPr>
        <w:rPr>
          <w:sz w:val="28"/>
          <w:szCs w:val="28"/>
        </w:rPr>
      </w:pPr>
    </w:p>
    <w:p w:rsidR="00E52A1D" w:rsidRPr="005F7532" w:rsidRDefault="00E52A1D" w:rsidP="00E52A1D">
      <w:pPr>
        <w:rPr>
          <w:sz w:val="28"/>
          <w:szCs w:val="28"/>
        </w:rPr>
      </w:pPr>
      <w:r w:rsidRPr="005F7532">
        <w:rPr>
          <w:color w:val="000000"/>
          <w:sz w:val="28"/>
          <w:szCs w:val="28"/>
        </w:rPr>
        <w:t xml:space="preserve">При вторичном </w:t>
      </w:r>
      <w:proofErr w:type="spellStart"/>
      <w:r w:rsidRPr="005F7532">
        <w:rPr>
          <w:color w:val="000000"/>
          <w:sz w:val="28"/>
          <w:szCs w:val="28"/>
        </w:rPr>
        <w:t>остеоартрозе</w:t>
      </w:r>
      <w:proofErr w:type="spellEnd"/>
      <w:r w:rsidRPr="005F7532">
        <w:rPr>
          <w:color w:val="000000"/>
          <w:sz w:val="28"/>
          <w:szCs w:val="28"/>
        </w:rPr>
        <w:t xml:space="preserve"> характерным бывает преимущественное поражение одного сустава, реже двух или нескольких. Выделяют следующие виды причин, способствующих развитию вторичного деформирующего артроза:</w:t>
      </w:r>
      <w:r w:rsidRPr="005F7532">
        <w:rPr>
          <w:b/>
          <w:bCs/>
          <w:color w:val="FF0000"/>
          <w:sz w:val="28"/>
          <w:szCs w:val="28"/>
        </w:rPr>
        <w:t> </w:t>
      </w:r>
    </w:p>
    <w:p w:rsidR="00E52A1D" w:rsidRPr="005F7532" w:rsidRDefault="00E52A1D" w:rsidP="00E52A1D">
      <w:pPr>
        <w:numPr>
          <w:ilvl w:val="0"/>
          <w:numId w:val="13"/>
        </w:numPr>
        <w:spacing w:before="100" w:beforeAutospacing="1" w:after="100" w:afterAutospacing="1"/>
        <w:rPr>
          <w:sz w:val="28"/>
          <w:szCs w:val="28"/>
        </w:rPr>
      </w:pPr>
      <w:r w:rsidRPr="005F7532">
        <w:rPr>
          <w:b/>
          <w:bCs/>
          <w:sz w:val="28"/>
          <w:szCs w:val="28"/>
        </w:rPr>
        <w:lastRenderedPageBreak/>
        <w:t>механические</w:t>
      </w:r>
      <w:r w:rsidRPr="005F7532">
        <w:rPr>
          <w:sz w:val="28"/>
          <w:szCs w:val="28"/>
        </w:rPr>
        <w:t xml:space="preserve">. Это травмы суставов, внутрисуставные переломы костей, которые приводят к нарушению нормальной структуры сустава. Имеет значение постоянная </w:t>
      </w:r>
      <w:proofErr w:type="spellStart"/>
      <w:r w:rsidRPr="005F7532">
        <w:rPr>
          <w:sz w:val="28"/>
          <w:szCs w:val="28"/>
        </w:rPr>
        <w:t>микротравматизация</w:t>
      </w:r>
      <w:proofErr w:type="spellEnd"/>
      <w:r w:rsidRPr="005F7532">
        <w:rPr>
          <w:sz w:val="28"/>
          <w:szCs w:val="28"/>
        </w:rPr>
        <w:t xml:space="preserve"> сустава и постоянная усиленная нагрузка на сустав, что часто встречается у спортсменов. Различные аномалии развития скелета приводят к неравномерности нагрузки на суставы, в результате чего отдельные участки суставных поверхностей испытывают чрезмерную нагрузку и разрушаются. Немаловажным фактором перегрузки суставов служит ожирение</w:t>
      </w:r>
      <w:r w:rsidRPr="005F7532">
        <w:rPr>
          <w:color w:val="000000"/>
          <w:sz w:val="28"/>
          <w:szCs w:val="28"/>
        </w:rPr>
        <w:t>.</w:t>
      </w:r>
    </w:p>
    <w:p w:rsidR="00E52A1D" w:rsidRPr="005F7532" w:rsidRDefault="00E52A1D" w:rsidP="00E52A1D">
      <w:pPr>
        <w:numPr>
          <w:ilvl w:val="0"/>
          <w:numId w:val="13"/>
        </w:numPr>
        <w:spacing w:before="100" w:beforeAutospacing="1" w:after="100" w:afterAutospacing="1"/>
        <w:rPr>
          <w:sz w:val="28"/>
          <w:szCs w:val="28"/>
        </w:rPr>
      </w:pPr>
      <w:r w:rsidRPr="005F7532">
        <w:rPr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-1076325</wp:posOffset>
            </wp:positionH>
            <wp:positionV relativeFrom="line">
              <wp:posOffset>-9662795</wp:posOffset>
            </wp:positionV>
            <wp:extent cx="3248025" cy="2479675"/>
            <wp:effectExtent l="0" t="0" r="9525" b="0"/>
            <wp:wrapSquare wrapText="bothSides"/>
            <wp:docPr id="3" name="Рисунок 3" descr="artrozK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trozKl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7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7532">
        <w:rPr>
          <w:b/>
          <w:bCs/>
          <w:sz w:val="28"/>
          <w:szCs w:val="28"/>
        </w:rPr>
        <w:t>заболевания суставов.</w:t>
      </w:r>
      <w:r w:rsidRPr="005F7532">
        <w:rPr>
          <w:sz w:val="28"/>
          <w:szCs w:val="28"/>
        </w:rPr>
        <w:t xml:space="preserve"> К </w:t>
      </w:r>
      <w:proofErr w:type="spellStart"/>
      <w:r w:rsidRPr="005F7532">
        <w:rPr>
          <w:sz w:val="28"/>
          <w:szCs w:val="28"/>
        </w:rPr>
        <w:t>остеоартрозу</w:t>
      </w:r>
      <w:proofErr w:type="spellEnd"/>
      <w:r w:rsidRPr="005F7532">
        <w:rPr>
          <w:sz w:val="28"/>
          <w:szCs w:val="28"/>
        </w:rPr>
        <w:t xml:space="preserve"> могут привести воспалительные заболевания суставов (острые и хронические артриты), гемофилия, при которой в результате незначительной травмы, кровь изливается в сустав (гемартроз), первичный асептический некроз костной ткани</w:t>
      </w:r>
    </w:p>
    <w:p w:rsidR="00E52A1D" w:rsidRPr="005F7532" w:rsidRDefault="00E52A1D" w:rsidP="00E52A1D">
      <w:pPr>
        <w:numPr>
          <w:ilvl w:val="0"/>
          <w:numId w:val="13"/>
        </w:numPr>
        <w:spacing w:before="100" w:beforeAutospacing="1" w:after="100" w:afterAutospacing="1"/>
        <w:rPr>
          <w:sz w:val="28"/>
          <w:szCs w:val="28"/>
        </w:rPr>
      </w:pPr>
      <w:r w:rsidRPr="005F7532">
        <w:rPr>
          <w:b/>
          <w:bCs/>
          <w:sz w:val="28"/>
          <w:szCs w:val="28"/>
        </w:rPr>
        <w:t>нарушения обмена веществ</w:t>
      </w:r>
      <w:r w:rsidRPr="005F7532">
        <w:rPr>
          <w:sz w:val="28"/>
          <w:szCs w:val="28"/>
        </w:rPr>
        <w:t xml:space="preserve">. </w:t>
      </w:r>
      <w:proofErr w:type="spellStart"/>
      <w:r w:rsidRPr="005F7532">
        <w:rPr>
          <w:sz w:val="28"/>
          <w:szCs w:val="28"/>
        </w:rPr>
        <w:t>Остеоартроз</w:t>
      </w:r>
      <w:proofErr w:type="spellEnd"/>
      <w:r w:rsidRPr="005F7532">
        <w:rPr>
          <w:sz w:val="28"/>
          <w:szCs w:val="28"/>
        </w:rPr>
        <w:t xml:space="preserve"> может возникнуть, как осложнение системных заболеваний – подагра, </w:t>
      </w:r>
      <w:proofErr w:type="spellStart"/>
      <w:r w:rsidRPr="005F7532">
        <w:rPr>
          <w:sz w:val="28"/>
          <w:szCs w:val="28"/>
        </w:rPr>
        <w:t>хондрокальциноз</w:t>
      </w:r>
      <w:proofErr w:type="spellEnd"/>
      <w:r w:rsidRPr="005F7532">
        <w:rPr>
          <w:sz w:val="28"/>
          <w:szCs w:val="28"/>
        </w:rPr>
        <w:t xml:space="preserve">, </w:t>
      </w:r>
      <w:proofErr w:type="spellStart"/>
      <w:r w:rsidRPr="005F7532">
        <w:rPr>
          <w:sz w:val="28"/>
          <w:szCs w:val="28"/>
        </w:rPr>
        <w:t>гемохроматоз</w:t>
      </w:r>
      <w:proofErr w:type="spellEnd"/>
      <w:r w:rsidRPr="005F7532">
        <w:rPr>
          <w:sz w:val="28"/>
          <w:szCs w:val="28"/>
        </w:rPr>
        <w:t>, псориаз, ревматоидный артрит</w:t>
      </w:r>
    </w:p>
    <w:p w:rsidR="00E52A1D" w:rsidRPr="005F7532" w:rsidRDefault="00E52A1D" w:rsidP="00E52A1D">
      <w:pPr>
        <w:numPr>
          <w:ilvl w:val="0"/>
          <w:numId w:val="13"/>
        </w:numPr>
        <w:spacing w:before="100" w:beforeAutospacing="1" w:after="100" w:afterAutospacing="1"/>
        <w:rPr>
          <w:sz w:val="28"/>
          <w:szCs w:val="28"/>
        </w:rPr>
      </w:pPr>
      <w:r w:rsidRPr="005F7532">
        <w:rPr>
          <w:b/>
          <w:bCs/>
          <w:sz w:val="28"/>
          <w:szCs w:val="28"/>
        </w:rPr>
        <w:t>заболевания эндокринной системы</w:t>
      </w:r>
      <w:r w:rsidRPr="005F7532">
        <w:rPr>
          <w:sz w:val="28"/>
          <w:szCs w:val="28"/>
        </w:rPr>
        <w:t xml:space="preserve"> (нарушение обмена кальция при </w:t>
      </w:r>
      <w:proofErr w:type="spellStart"/>
      <w:r w:rsidRPr="005F7532">
        <w:rPr>
          <w:sz w:val="28"/>
          <w:szCs w:val="28"/>
        </w:rPr>
        <w:t>гипо</w:t>
      </w:r>
      <w:proofErr w:type="spellEnd"/>
      <w:r w:rsidRPr="005F7532">
        <w:rPr>
          <w:sz w:val="28"/>
          <w:szCs w:val="28"/>
        </w:rPr>
        <w:t xml:space="preserve">- или </w:t>
      </w:r>
      <w:proofErr w:type="spellStart"/>
      <w:r w:rsidRPr="005F7532">
        <w:rPr>
          <w:sz w:val="28"/>
          <w:szCs w:val="28"/>
        </w:rPr>
        <w:t>гиперпаратиреозе</w:t>
      </w:r>
      <w:proofErr w:type="spellEnd"/>
      <w:r w:rsidRPr="005F7532">
        <w:rPr>
          <w:sz w:val="28"/>
          <w:szCs w:val="28"/>
        </w:rPr>
        <w:t xml:space="preserve">, сахарный диабет, нарушение продукции половых гормонов и гормона роста </w:t>
      </w:r>
      <w:proofErr w:type="spellStart"/>
      <w:r w:rsidRPr="005F7532">
        <w:rPr>
          <w:sz w:val="28"/>
          <w:szCs w:val="28"/>
        </w:rPr>
        <w:t>соматостатина</w:t>
      </w:r>
      <w:proofErr w:type="spellEnd"/>
      <w:r w:rsidRPr="005F7532">
        <w:rPr>
          <w:sz w:val="28"/>
          <w:szCs w:val="28"/>
        </w:rPr>
        <w:t>)</w:t>
      </w:r>
    </w:p>
    <w:p w:rsidR="00E52A1D" w:rsidRPr="005F7532" w:rsidRDefault="00E52A1D" w:rsidP="00E52A1D">
      <w:pPr>
        <w:numPr>
          <w:ilvl w:val="0"/>
          <w:numId w:val="13"/>
        </w:numPr>
        <w:spacing w:before="100" w:beforeAutospacing="1" w:after="100" w:afterAutospacing="1"/>
        <w:rPr>
          <w:sz w:val="28"/>
          <w:szCs w:val="28"/>
        </w:rPr>
      </w:pPr>
      <w:proofErr w:type="gramStart"/>
      <w:r w:rsidRPr="005F7532">
        <w:rPr>
          <w:b/>
          <w:bCs/>
          <w:sz w:val="28"/>
          <w:szCs w:val="28"/>
        </w:rPr>
        <w:t>заболевания</w:t>
      </w:r>
      <w:proofErr w:type="gramEnd"/>
      <w:r w:rsidRPr="005F7532">
        <w:rPr>
          <w:b/>
          <w:bCs/>
          <w:sz w:val="28"/>
          <w:szCs w:val="28"/>
        </w:rPr>
        <w:t xml:space="preserve"> сопровождающиеся нарушением кровоснабжения тканей сустава </w:t>
      </w:r>
      <w:r w:rsidRPr="005F7532">
        <w:rPr>
          <w:sz w:val="28"/>
          <w:szCs w:val="28"/>
        </w:rPr>
        <w:t>(атеросклероз сосудов нижних конечностей, облитерирующий эндартериит, варикозная болезнь).</w:t>
      </w:r>
    </w:p>
    <w:p w:rsidR="00E52A1D" w:rsidRPr="005F7532" w:rsidRDefault="00E52A1D" w:rsidP="00E52A1D">
      <w:pPr>
        <w:rPr>
          <w:sz w:val="28"/>
          <w:szCs w:val="28"/>
        </w:rPr>
      </w:pPr>
      <w:r w:rsidRPr="005F7532">
        <w:rPr>
          <w:sz w:val="28"/>
          <w:szCs w:val="28"/>
        </w:rPr>
        <w:t xml:space="preserve">Заболевание развивается постепенно. Считается, что в начале возникает нарушение кровообращения в капиллярах </w:t>
      </w:r>
      <w:proofErr w:type="spellStart"/>
      <w:r w:rsidRPr="005F7532">
        <w:rPr>
          <w:sz w:val="28"/>
          <w:szCs w:val="28"/>
        </w:rPr>
        <w:t>подхрящевого</w:t>
      </w:r>
      <w:proofErr w:type="spellEnd"/>
      <w:r w:rsidRPr="005F7532">
        <w:rPr>
          <w:sz w:val="28"/>
          <w:szCs w:val="28"/>
        </w:rPr>
        <w:t xml:space="preserve"> слоя надкостницы. Сама хрящевая ткань сосудов не имеет и питание хряща происходит за счет поступления питательных веществ из внутрисуставной жидкости и прилежащей костной ткани.</w:t>
      </w:r>
    </w:p>
    <w:p w:rsidR="00E52A1D" w:rsidRPr="005F7532" w:rsidRDefault="00E52A1D" w:rsidP="00E52A1D">
      <w:pPr>
        <w:rPr>
          <w:sz w:val="28"/>
          <w:szCs w:val="28"/>
        </w:rPr>
      </w:pPr>
    </w:p>
    <w:p w:rsidR="00E52A1D" w:rsidRPr="005F7532" w:rsidRDefault="00E52A1D" w:rsidP="00E52A1D">
      <w:pPr>
        <w:rPr>
          <w:sz w:val="28"/>
          <w:szCs w:val="28"/>
        </w:rPr>
      </w:pPr>
      <w:r w:rsidRPr="005F7532">
        <w:rPr>
          <w:sz w:val="28"/>
          <w:szCs w:val="28"/>
        </w:rPr>
        <w:t xml:space="preserve">В результате снижения питания суставной ткани в ней возникают биохимические изменения. Снижается количество </w:t>
      </w:r>
      <w:proofErr w:type="spellStart"/>
      <w:r w:rsidRPr="005F7532">
        <w:rPr>
          <w:sz w:val="28"/>
          <w:szCs w:val="28"/>
        </w:rPr>
        <w:t>протеогликанов</w:t>
      </w:r>
      <w:proofErr w:type="spellEnd"/>
      <w:r w:rsidRPr="005F7532">
        <w:rPr>
          <w:sz w:val="28"/>
          <w:szCs w:val="28"/>
        </w:rPr>
        <w:t>, веществ, которые являются главным составляющим структуры коллагеновой ткани хряща. Уменьшается количество содержания воды в хряще. Это ведет к снижению эластичности и прочности суставного хряща и при механических нагрузках хрящ постепенно разрушается.</w:t>
      </w:r>
    </w:p>
    <w:p w:rsidR="00E52A1D" w:rsidRPr="005F7532" w:rsidRDefault="00E52A1D" w:rsidP="00E52A1D">
      <w:pPr>
        <w:rPr>
          <w:sz w:val="28"/>
          <w:szCs w:val="28"/>
        </w:rPr>
      </w:pPr>
    </w:p>
    <w:p w:rsidR="00E52A1D" w:rsidRPr="005F7532" w:rsidRDefault="00E52A1D" w:rsidP="00E52A1D">
      <w:pPr>
        <w:rPr>
          <w:sz w:val="28"/>
          <w:szCs w:val="28"/>
        </w:rPr>
      </w:pPr>
      <w:r w:rsidRPr="005F7532">
        <w:rPr>
          <w:sz w:val="28"/>
          <w:szCs w:val="28"/>
        </w:rPr>
        <w:t xml:space="preserve">Вначале эти процессы компенсируются усиленной работой хрящевых клеток – </w:t>
      </w:r>
      <w:proofErr w:type="spellStart"/>
      <w:r w:rsidRPr="005F7532">
        <w:rPr>
          <w:sz w:val="28"/>
          <w:szCs w:val="28"/>
        </w:rPr>
        <w:t>хондроцитов</w:t>
      </w:r>
      <w:proofErr w:type="spellEnd"/>
      <w:r w:rsidRPr="005F7532">
        <w:rPr>
          <w:sz w:val="28"/>
          <w:szCs w:val="28"/>
        </w:rPr>
        <w:t xml:space="preserve">, но затем резервы истощаются, количество </w:t>
      </w:r>
      <w:proofErr w:type="spellStart"/>
      <w:r w:rsidRPr="005F7532">
        <w:rPr>
          <w:sz w:val="28"/>
          <w:szCs w:val="28"/>
        </w:rPr>
        <w:t>хондроцитов</w:t>
      </w:r>
      <w:proofErr w:type="spellEnd"/>
      <w:r w:rsidRPr="005F7532">
        <w:rPr>
          <w:sz w:val="28"/>
          <w:szCs w:val="28"/>
        </w:rPr>
        <w:t xml:space="preserve"> уменьшается, хрящ истончается, </w:t>
      </w:r>
      <w:proofErr w:type="spellStart"/>
      <w:r w:rsidRPr="005F7532">
        <w:rPr>
          <w:sz w:val="28"/>
          <w:szCs w:val="28"/>
        </w:rPr>
        <w:t>разволокняется</w:t>
      </w:r>
      <w:proofErr w:type="spellEnd"/>
      <w:r w:rsidRPr="005F7532">
        <w:rPr>
          <w:sz w:val="28"/>
          <w:szCs w:val="28"/>
        </w:rPr>
        <w:t xml:space="preserve">, появляются трещины. Трещины постепенно углубляются, хрящевые волокна рассасываются. </w:t>
      </w:r>
      <w:r w:rsidRPr="005F7532">
        <w:rPr>
          <w:sz w:val="28"/>
          <w:szCs w:val="28"/>
        </w:rPr>
        <w:lastRenderedPageBreak/>
        <w:t xml:space="preserve">Уменьшение толщины хряща и его эластичности приводит к повышению нагрузки на подлежащую костную ткань. Костная ткань </w:t>
      </w:r>
      <w:proofErr w:type="spellStart"/>
      <w:r w:rsidRPr="005F7532">
        <w:rPr>
          <w:sz w:val="28"/>
          <w:szCs w:val="28"/>
        </w:rPr>
        <w:t>склерозируется</w:t>
      </w:r>
      <w:proofErr w:type="spellEnd"/>
      <w:r w:rsidRPr="005F7532">
        <w:rPr>
          <w:sz w:val="28"/>
          <w:szCs w:val="28"/>
        </w:rPr>
        <w:t xml:space="preserve"> (уплотняется), что тоже является компенсаторной реакцией на перегрузку. Но на этом рост костной ткани не останавливается и по периферии суставных поверхностей появляются костно-хрящевые разрастания – остеофиты. Это тоже компенсаторная реакция на </w:t>
      </w:r>
      <w:proofErr w:type="spellStart"/>
      <w:proofErr w:type="gramStart"/>
      <w:r w:rsidRPr="005F7532">
        <w:rPr>
          <w:sz w:val="28"/>
          <w:szCs w:val="28"/>
        </w:rPr>
        <w:t>нагрузку.Таким</w:t>
      </w:r>
      <w:proofErr w:type="spellEnd"/>
      <w:proofErr w:type="gramEnd"/>
      <w:r w:rsidRPr="005F7532">
        <w:rPr>
          <w:sz w:val="28"/>
          <w:szCs w:val="28"/>
        </w:rPr>
        <w:t xml:space="preserve"> образом организм пытается расширить суставную поверхность кости, для распределения по ней нагрузки.</w:t>
      </w:r>
    </w:p>
    <w:p w:rsidR="00E52A1D" w:rsidRPr="005F7532" w:rsidRDefault="00E52A1D" w:rsidP="00E52A1D">
      <w:pPr>
        <w:rPr>
          <w:sz w:val="28"/>
          <w:szCs w:val="28"/>
        </w:rPr>
      </w:pPr>
    </w:p>
    <w:p w:rsidR="00E52A1D" w:rsidRPr="005F7532" w:rsidRDefault="00E52A1D" w:rsidP="00E52A1D">
      <w:pPr>
        <w:rPr>
          <w:sz w:val="28"/>
          <w:szCs w:val="28"/>
        </w:rPr>
      </w:pPr>
      <w:r w:rsidRPr="005F7532">
        <w:rPr>
          <w:sz w:val="28"/>
          <w:szCs w:val="28"/>
        </w:rPr>
        <w:t>Остеофиты приводят к деформации суставов. Истончение хрящевой ткани приводит к изменению формы сустава и его нестабильности. В полости сустава возникают реактивные воспалительные изменения, увеличивается количество внутрисуставной жидкости, но ее состав изменяется, и функция ее снижается. Постепенно развиваются дистрофические изменения в тканях капсулы сустава, связках, мышцах. Функция сустава нарушается. В начале заболевания пациенты могут жаловаться на хруст в суставе, боли в начале заболевания несильные, ноющие.</w:t>
      </w:r>
    </w:p>
    <w:p w:rsidR="00E52A1D" w:rsidRPr="005F7532" w:rsidRDefault="00E52A1D" w:rsidP="00E52A1D">
      <w:pPr>
        <w:rPr>
          <w:sz w:val="28"/>
          <w:szCs w:val="28"/>
        </w:rPr>
      </w:pPr>
    </w:p>
    <w:p w:rsidR="00E52A1D" w:rsidRPr="005F7532" w:rsidRDefault="00E52A1D" w:rsidP="00E52A1D">
      <w:pPr>
        <w:rPr>
          <w:sz w:val="28"/>
          <w:szCs w:val="28"/>
        </w:rPr>
      </w:pPr>
      <w:r w:rsidRPr="005F7532">
        <w:rPr>
          <w:sz w:val="28"/>
          <w:szCs w:val="28"/>
        </w:rPr>
        <w:t xml:space="preserve">Возможно, возникновение так называемых стартовых болей, когда боль в суставе усиливается в начале движения, а затем уменьшается или исчезает. Такие боли могут возникнуть утром, при вставании с постели. Затем пациент «расходится» и боль исчезает. По мере развития заболевания, боли появляются после нагрузки на сустав, и вскоре </w:t>
      </w:r>
      <w:r w:rsidRPr="005F7532">
        <w:rPr>
          <w:noProof/>
          <w:sz w:val="28"/>
          <w:szCs w:val="28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posOffset>-1080135</wp:posOffset>
            </wp:positionH>
            <wp:positionV relativeFrom="line">
              <wp:posOffset>-9660255</wp:posOffset>
            </wp:positionV>
            <wp:extent cx="2794635" cy="2096135"/>
            <wp:effectExtent l="0" t="0" r="5715" b="0"/>
            <wp:wrapSquare wrapText="bothSides"/>
            <wp:docPr id="2" name="Рисунок 2" descr="artrozRt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trozRt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635" cy="20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7532">
        <w:rPr>
          <w:sz w:val="28"/>
          <w:szCs w:val="28"/>
        </w:rPr>
        <w:t>становятся постоянными. Пациент может жаловаться на хромоту, затруднение при подъеме по лестнице, скованность в суставе.</w:t>
      </w:r>
    </w:p>
    <w:p w:rsidR="00E52A1D" w:rsidRPr="005F7532" w:rsidRDefault="00E52A1D" w:rsidP="00E52A1D">
      <w:pPr>
        <w:rPr>
          <w:sz w:val="28"/>
          <w:szCs w:val="28"/>
        </w:rPr>
      </w:pPr>
    </w:p>
    <w:p w:rsidR="00E52A1D" w:rsidRPr="005F7532" w:rsidRDefault="00E52A1D" w:rsidP="00E52A1D">
      <w:pPr>
        <w:rPr>
          <w:sz w:val="28"/>
          <w:szCs w:val="28"/>
        </w:rPr>
      </w:pPr>
      <w:r w:rsidRPr="005F7532">
        <w:rPr>
          <w:sz w:val="28"/>
          <w:szCs w:val="28"/>
        </w:rPr>
        <w:t>При осмотре обнаруживают деформацию в суставе. Если на сустав положить руку и при этом совершать движения в нем, ощущается своеобразный хруст, называемый крепитацией. При исследовании объема движения в суставе обнаруживают ограничение или в далеко зашедших случаях отсутствие движений в суставе. Мышцы вокруг сустава сначала рефлекторно напряжены, затем постепенно развивается их дистрофия и контрактура, когда мышца укорачивается и уже не может приобрести свою нормальную форму. В течении заболевания могут быть периоды обострения и стихания болевого синдрома.</w:t>
      </w:r>
    </w:p>
    <w:p w:rsidR="00E52A1D" w:rsidRPr="005F7532" w:rsidRDefault="00E52A1D" w:rsidP="00E52A1D">
      <w:pPr>
        <w:rPr>
          <w:sz w:val="28"/>
          <w:szCs w:val="28"/>
        </w:rPr>
      </w:pPr>
    </w:p>
    <w:p w:rsidR="00E52A1D" w:rsidRPr="005F7532" w:rsidRDefault="00E52A1D" w:rsidP="00E52A1D">
      <w:pPr>
        <w:rPr>
          <w:sz w:val="28"/>
          <w:szCs w:val="28"/>
        </w:rPr>
      </w:pPr>
      <w:r w:rsidRPr="005F7532">
        <w:rPr>
          <w:sz w:val="28"/>
          <w:szCs w:val="28"/>
        </w:rPr>
        <w:t xml:space="preserve">Диагноз уточняют при рентгенологическом исследовании сустава. Выделяют три стадии развития деформирующего артроза. В </w:t>
      </w:r>
      <w:r w:rsidRPr="005F7532">
        <w:rPr>
          <w:b/>
          <w:bCs/>
          <w:sz w:val="28"/>
          <w:szCs w:val="28"/>
        </w:rPr>
        <w:t>первой стадии</w:t>
      </w:r>
      <w:r w:rsidRPr="005F7532">
        <w:rPr>
          <w:sz w:val="28"/>
          <w:szCs w:val="28"/>
        </w:rPr>
        <w:t xml:space="preserve"> обнаруживается неравномерное сужение суставной щели и небольшое уплотнение </w:t>
      </w:r>
      <w:proofErr w:type="spellStart"/>
      <w:r w:rsidRPr="005F7532">
        <w:rPr>
          <w:sz w:val="28"/>
          <w:szCs w:val="28"/>
        </w:rPr>
        <w:t>субхондральных</w:t>
      </w:r>
      <w:proofErr w:type="spellEnd"/>
      <w:r w:rsidRPr="005F7532">
        <w:rPr>
          <w:sz w:val="28"/>
          <w:szCs w:val="28"/>
        </w:rPr>
        <w:t xml:space="preserve"> участков костной ткани. </w:t>
      </w:r>
      <w:r w:rsidRPr="005F7532">
        <w:rPr>
          <w:b/>
          <w:bCs/>
          <w:sz w:val="28"/>
          <w:szCs w:val="28"/>
        </w:rPr>
        <w:t>Вторая стадия</w:t>
      </w:r>
      <w:r w:rsidRPr="005F7532">
        <w:rPr>
          <w:sz w:val="28"/>
          <w:szCs w:val="28"/>
        </w:rPr>
        <w:t xml:space="preserve"> характеризуется возникновением костных разрастаний (остеофиты) по краям суставных поверхностей. Суставная щель при этом сужена в 2 или 3 раза по </w:t>
      </w:r>
      <w:r w:rsidRPr="005F7532">
        <w:rPr>
          <w:sz w:val="28"/>
          <w:szCs w:val="28"/>
        </w:rPr>
        <w:lastRenderedPageBreak/>
        <w:t xml:space="preserve">сравнению с нормой. В </w:t>
      </w:r>
      <w:r w:rsidRPr="005F7532">
        <w:rPr>
          <w:b/>
          <w:bCs/>
          <w:sz w:val="28"/>
          <w:szCs w:val="28"/>
        </w:rPr>
        <w:t>третьей стадии</w:t>
      </w:r>
      <w:r w:rsidRPr="005F7532">
        <w:rPr>
          <w:sz w:val="28"/>
          <w:szCs w:val="28"/>
        </w:rPr>
        <w:t xml:space="preserve"> суставная щель становится почти незаметной, обнаруживаются обширные остеофиты, деформация сустава. Клинически эта стадия характеризуется почти полной утратой подвижности в суставе.</w:t>
      </w:r>
    </w:p>
    <w:p w:rsidR="00E52A1D" w:rsidRPr="005F7532" w:rsidRDefault="00E52A1D" w:rsidP="00E52A1D">
      <w:pPr>
        <w:rPr>
          <w:sz w:val="28"/>
          <w:szCs w:val="28"/>
        </w:rPr>
      </w:pPr>
    </w:p>
    <w:p w:rsidR="00E52A1D" w:rsidRPr="00082BFE" w:rsidRDefault="00E52A1D" w:rsidP="00E52A1D">
      <w:r w:rsidRPr="00082BFE">
        <w:rPr>
          <w:b/>
          <w:bCs/>
        </w:rPr>
        <w:t>ЛЕЧЕНИЕ</w:t>
      </w:r>
    </w:p>
    <w:p w:rsidR="00E52A1D" w:rsidRPr="005F7532" w:rsidRDefault="00E52A1D" w:rsidP="00E52A1D">
      <w:pPr>
        <w:rPr>
          <w:sz w:val="28"/>
          <w:szCs w:val="28"/>
        </w:rPr>
      </w:pPr>
    </w:p>
    <w:p w:rsidR="00E52A1D" w:rsidRPr="005F7532" w:rsidRDefault="00E52A1D" w:rsidP="00E52A1D">
      <w:pPr>
        <w:rPr>
          <w:sz w:val="28"/>
          <w:szCs w:val="28"/>
        </w:rPr>
      </w:pPr>
      <w:r w:rsidRPr="005F7532">
        <w:rPr>
          <w:sz w:val="28"/>
          <w:szCs w:val="28"/>
        </w:rPr>
        <w:t xml:space="preserve">Лечение </w:t>
      </w:r>
      <w:proofErr w:type="spellStart"/>
      <w:r w:rsidRPr="005F7532">
        <w:rPr>
          <w:sz w:val="28"/>
          <w:szCs w:val="28"/>
        </w:rPr>
        <w:t>остеоартроза</w:t>
      </w:r>
      <w:proofErr w:type="spellEnd"/>
      <w:r w:rsidRPr="005F7532">
        <w:rPr>
          <w:sz w:val="28"/>
          <w:szCs w:val="28"/>
        </w:rPr>
        <w:t xml:space="preserve"> — длительный процесс. Пациенты лечатся главным образом амбулаторно.</w:t>
      </w:r>
    </w:p>
    <w:p w:rsidR="00E52A1D" w:rsidRPr="005F7532" w:rsidRDefault="00E52A1D" w:rsidP="00E52A1D">
      <w:pPr>
        <w:rPr>
          <w:sz w:val="28"/>
          <w:szCs w:val="28"/>
        </w:rPr>
      </w:pPr>
      <w:r w:rsidRPr="005F7532">
        <w:rPr>
          <w:sz w:val="28"/>
          <w:szCs w:val="28"/>
        </w:rPr>
        <w:t xml:space="preserve">Основные принципы лечения: ограничение нагрузки, соблюдение ортопедического режима, ЛФК, физиотерапия, цель которых замедление прогрессирования </w:t>
      </w:r>
      <w:proofErr w:type="spellStart"/>
      <w:r w:rsidRPr="005F7532">
        <w:rPr>
          <w:sz w:val="28"/>
          <w:szCs w:val="28"/>
        </w:rPr>
        <w:t>остеоартроза</w:t>
      </w:r>
      <w:proofErr w:type="spellEnd"/>
      <w:r w:rsidRPr="005F7532">
        <w:rPr>
          <w:sz w:val="28"/>
          <w:szCs w:val="28"/>
        </w:rPr>
        <w:t xml:space="preserve">, предотвращение развития контрактур и улучшение функции сустава. Важным этапом лечения </w:t>
      </w:r>
      <w:proofErr w:type="spellStart"/>
      <w:r w:rsidRPr="005F7532">
        <w:rPr>
          <w:sz w:val="28"/>
          <w:szCs w:val="28"/>
        </w:rPr>
        <w:t>остеоартроза</w:t>
      </w:r>
      <w:proofErr w:type="spellEnd"/>
      <w:r w:rsidRPr="005F7532">
        <w:rPr>
          <w:sz w:val="28"/>
          <w:szCs w:val="28"/>
        </w:rPr>
        <w:t xml:space="preserve"> является санаторно-курортное лечение.</w:t>
      </w:r>
    </w:p>
    <w:p w:rsidR="00E52A1D" w:rsidRPr="005F7532" w:rsidRDefault="00E52A1D" w:rsidP="00E52A1D">
      <w:pPr>
        <w:rPr>
          <w:sz w:val="28"/>
          <w:szCs w:val="28"/>
        </w:rPr>
      </w:pPr>
    </w:p>
    <w:p w:rsidR="00E52A1D" w:rsidRPr="005F7532" w:rsidRDefault="00E52A1D" w:rsidP="00E52A1D">
      <w:pPr>
        <w:rPr>
          <w:sz w:val="28"/>
          <w:szCs w:val="28"/>
        </w:rPr>
      </w:pPr>
      <w:r w:rsidRPr="005F7532">
        <w:rPr>
          <w:b/>
          <w:bCs/>
          <w:i/>
          <w:iCs/>
          <w:sz w:val="28"/>
          <w:szCs w:val="28"/>
        </w:rPr>
        <w:t>Двигательный режим и ЛФК</w:t>
      </w:r>
    </w:p>
    <w:p w:rsidR="00E52A1D" w:rsidRPr="005F7532" w:rsidRDefault="00E52A1D" w:rsidP="00E52A1D">
      <w:pPr>
        <w:rPr>
          <w:sz w:val="28"/>
          <w:szCs w:val="28"/>
        </w:rPr>
      </w:pPr>
      <w:r w:rsidRPr="005F7532">
        <w:rPr>
          <w:i/>
          <w:iCs/>
          <w:sz w:val="28"/>
          <w:szCs w:val="28"/>
        </w:rPr>
        <w:t>Задачи ЛФК в комплексном лечении артроза</w:t>
      </w:r>
    </w:p>
    <w:p w:rsidR="00E52A1D" w:rsidRPr="005F7532" w:rsidRDefault="00E52A1D" w:rsidP="00E52A1D">
      <w:pPr>
        <w:rPr>
          <w:sz w:val="28"/>
          <w:szCs w:val="28"/>
        </w:rPr>
      </w:pPr>
      <w:r w:rsidRPr="005F7532">
        <w:rPr>
          <w:sz w:val="28"/>
          <w:szCs w:val="28"/>
        </w:rPr>
        <w:t>По мере того, как поверхность кости теряет хрящевую защиту, пациент начинает ощущать боль при физической нагрузке на сустав, в частности при ходьбе или в положении стоя. Это приводит к гиподинамии, поскольку пациент щадит сустав, стараясь избежать боли. В свою очередь, гиподинамия может явиться причиной локальной атрофии мышц и слабости связок. В период обострения больному суставу придают нейтральное положение для создания покоя и максимальной разгрузки. К движениям в суставе приступают сразу же после снятия воспаления и боли не позднее чем через 3 — 5 дней.</w:t>
      </w:r>
    </w:p>
    <w:p w:rsidR="00E52A1D" w:rsidRPr="005F7532" w:rsidRDefault="00E52A1D" w:rsidP="00E52A1D">
      <w:pPr>
        <w:rPr>
          <w:sz w:val="28"/>
          <w:szCs w:val="28"/>
        </w:rPr>
      </w:pPr>
      <w:r w:rsidRPr="005F7532">
        <w:rPr>
          <w:sz w:val="28"/>
          <w:szCs w:val="28"/>
        </w:rPr>
        <w:t>Восстановление подвижности и необходимой амплитуды движений в суставе; увеличения силы и выносливости мышц; аэробная тренировка, - вот главные цели ЛФК. На этой основе собственно и располагаются все остальные методы восстановительного лечения.</w:t>
      </w:r>
    </w:p>
    <w:p w:rsidR="00E52A1D" w:rsidRPr="005F7532" w:rsidRDefault="00E52A1D" w:rsidP="00E52A1D">
      <w:pPr>
        <w:rPr>
          <w:sz w:val="28"/>
          <w:szCs w:val="28"/>
        </w:rPr>
      </w:pPr>
      <w:r w:rsidRPr="005F7532">
        <w:rPr>
          <w:sz w:val="28"/>
          <w:szCs w:val="28"/>
        </w:rPr>
        <w:t>Многочисленные исследования показывают, что на благоприятный прогноз в лечении суставов влияет образование больного и уровень его интеллекта. Понимание того, что с больным суставом надо жить, работать, что с заболеванием надо считаться, должно привести к изменению образа жизни больного, в котором высокая двигательная активность должна разумно сочетаться со строгим режимом разгрузки сустава. Пробуждение мотивации к двигательной активности, к здоровому образу жизни, воспитание необходимых двигательных качеств, обучение пациента методикам ЛФК для самостоятельного применения, — все это также является важнейшей задачей ЛФК при лечении артрозов.</w:t>
      </w:r>
    </w:p>
    <w:p w:rsidR="00E52A1D" w:rsidRPr="005F7532" w:rsidRDefault="00E52A1D" w:rsidP="00E52A1D">
      <w:pPr>
        <w:rPr>
          <w:sz w:val="28"/>
          <w:szCs w:val="28"/>
        </w:rPr>
      </w:pPr>
      <w:r w:rsidRPr="005F7532">
        <w:rPr>
          <w:sz w:val="28"/>
          <w:szCs w:val="28"/>
        </w:rPr>
        <w:t xml:space="preserve">Дозирование нагрузки самая трудная задача ЛФК. </w:t>
      </w:r>
      <w:proofErr w:type="gramStart"/>
      <w:r w:rsidRPr="005F7532">
        <w:rPr>
          <w:sz w:val="28"/>
          <w:szCs w:val="28"/>
        </w:rPr>
        <w:t>С одной стороны</w:t>
      </w:r>
      <w:proofErr w:type="gramEnd"/>
      <w:r w:rsidRPr="005F7532">
        <w:rPr>
          <w:sz w:val="28"/>
          <w:szCs w:val="28"/>
        </w:rPr>
        <w:t xml:space="preserve"> достижение лечебного эффекта физической нагрузки при коротком воздействии просто невозможно, с другой стороны, перегрузка сустава, обострение болезни, необходимость постельного режима перечеркнет все усилия проделанной работы.</w:t>
      </w:r>
    </w:p>
    <w:p w:rsidR="00E52A1D" w:rsidRPr="005F7532" w:rsidRDefault="00E52A1D" w:rsidP="00E52A1D">
      <w:pPr>
        <w:rPr>
          <w:sz w:val="28"/>
          <w:szCs w:val="28"/>
        </w:rPr>
      </w:pPr>
    </w:p>
    <w:p w:rsidR="00E52A1D" w:rsidRPr="005F7532" w:rsidRDefault="00E52A1D" w:rsidP="00E52A1D">
      <w:pPr>
        <w:rPr>
          <w:sz w:val="28"/>
          <w:szCs w:val="28"/>
        </w:rPr>
      </w:pPr>
      <w:r w:rsidRPr="005F7532">
        <w:rPr>
          <w:b/>
          <w:bCs/>
          <w:sz w:val="28"/>
          <w:szCs w:val="28"/>
        </w:rPr>
        <w:t>Фармакотерапия (медикаментозное лечение)</w:t>
      </w:r>
    </w:p>
    <w:p w:rsidR="00E52A1D" w:rsidRPr="005F7532" w:rsidRDefault="00E52A1D" w:rsidP="00E52A1D">
      <w:pPr>
        <w:rPr>
          <w:sz w:val="28"/>
          <w:szCs w:val="28"/>
        </w:rPr>
      </w:pPr>
      <w:r w:rsidRPr="005F7532">
        <w:rPr>
          <w:sz w:val="28"/>
          <w:szCs w:val="28"/>
        </w:rPr>
        <w:t xml:space="preserve">Поскольку поводом для обращения больного к врачу является боль, то на первом месте стоят </w:t>
      </w:r>
      <w:r w:rsidRPr="005F7532">
        <w:rPr>
          <w:i/>
          <w:iCs/>
          <w:sz w:val="28"/>
          <w:szCs w:val="28"/>
        </w:rPr>
        <w:t>нестероидные противовоспалительные средства (НПВС)</w:t>
      </w:r>
      <w:r w:rsidRPr="005F7532">
        <w:rPr>
          <w:sz w:val="28"/>
          <w:szCs w:val="28"/>
        </w:rPr>
        <w:t>, назначаемые для снятия боли и воспаления. Парацетамол в дозе до 4 г/</w:t>
      </w:r>
      <w:proofErr w:type="spellStart"/>
      <w:r w:rsidRPr="005F7532">
        <w:rPr>
          <w:sz w:val="28"/>
          <w:szCs w:val="28"/>
        </w:rPr>
        <w:t>сут</w:t>
      </w:r>
      <w:proofErr w:type="spellEnd"/>
      <w:r w:rsidRPr="005F7532">
        <w:rPr>
          <w:sz w:val="28"/>
          <w:szCs w:val="28"/>
        </w:rPr>
        <w:t xml:space="preserve"> может служить эффективным начальным анальгетиком для лечения слабого и умеренного болевого синдрома при артрозе. Если адекватного ответа не получено, или имеется выраженный болевой синдром и/или признаки воспаления, следует рассмотреть альтернативную фармакотерапию с учетом относительной эффективности и безопасности, а также приема других медикаментов и наличия сопутствующих заболеваний.</w:t>
      </w:r>
    </w:p>
    <w:p w:rsidR="00E52A1D" w:rsidRPr="005F7532" w:rsidRDefault="00E52A1D" w:rsidP="00E52A1D">
      <w:pPr>
        <w:rPr>
          <w:sz w:val="28"/>
          <w:szCs w:val="28"/>
        </w:rPr>
      </w:pPr>
      <w:r w:rsidRPr="005F7532">
        <w:rPr>
          <w:sz w:val="28"/>
          <w:szCs w:val="28"/>
        </w:rPr>
        <w:t xml:space="preserve">У больных с симптомами артроза крупных суставов использовать НПВС в минимальных эффективных дозах, а их длительное применение по возможности следует избегать. Местные НПВС и </w:t>
      </w:r>
      <w:proofErr w:type="spellStart"/>
      <w:r w:rsidRPr="005F7532">
        <w:rPr>
          <w:sz w:val="28"/>
          <w:szCs w:val="28"/>
        </w:rPr>
        <w:t>капсаицин</w:t>
      </w:r>
      <w:proofErr w:type="spellEnd"/>
      <w:r w:rsidRPr="005F7532">
        <w:rPr>
          <w:sz w:val="28"/>
          <w:szCs w:val="28"/>
        </w:rPr>
        <w:t xml:space="preserve"> могут быть эффективными дополнительными или альтернативными пероральным анальгетикам/противовоспалительным средствам. </w:t>
      </w:r>
    </w:p>
    <w:p w:rsidR="00E52A1D" w:rsidRPr="005F7532" w:rsidRDefault="00E52A1D" w:rsidP="00E52A1D">
      <w:pPr>
        <w:rPr>
          <w:sz w:val="28"/>
          <w:szCs w:val="28"/>
        </w:rPr>
      </w:pPr>
      <w:r w:rsidRPr="005F7532">
        <w:rPr>
          <w:sz w:val="28"/>
          <w:szCs w:val="28"/>
        </w:rPr>
        <w:t>Следует предостеречь пациента во в чем. В связи с длительным (годами и десятилетиями) течением артроза возникает необходимость в приеме большого количества лекарств, группы НПВС, которые имеют множество побочных действий и противопоказаний. Это следует учитывать и стараться свести к возможному минимуму приема этих средств, ограничивая их прием только на ночь и короткими курсами, 10 дней не более, с последующим перерывом на 2-3 недели.</w:t>
      </w:r>
    </w:p>
    <w:p w:rsidR="00E52A1D" w:rsidRPr="005F7532" w:rsidRDefault="00E52A1D" w:rsidP="00E52A1D">
      <w:pPr>
        <w:rPr>
          <w:sz w:val="28"/>
          <w:szCs w:val="28"/>
        </w:rPr>
      </w:pPr>
      <w:r w:rsidRPr="005F7532">
        <w:rPr>
          <w:sz w:val="28"/>
          <w:szCs w:val="28"/>
        </w:rPr>
        <w:t xml:space="preserve">Использование слабых </w:t>
      </w:r>
      <w:proofErr w:type="spellStart"/>
      <w:r w:rsidRPr="005F7532">
        <w:rPr>
          <w:sz w:val="28"/>
          <w:szCs w:val="28"/>
        </w:rPr>
        <w:t>опиоидов</w:t>
      </w:r>
      <w:proofErr w:type="spellEnd"/>
      <w:r w:rsidRPr="005F7532">
        <w:rPr>
          <w:sz w:val="28"/>
          <w:szCs w:val="28"/>
        </w:rPr>
        <w:t xml:space="preserve"> и наркотических анальгетиков может быть рассмотрено для лечения болевого синдрома при артрозе в тех случаях, когда другие средства оказались неэффективными или противопоказаны. Сильные </w:t>
      </w:r>
      <w:proofErr w:type="spellStart"/>
      <w:r w:rsidRPr="005F7532">
        <w:rPr>
          <w:sz w:val="28"/>
          <w:szCs w:val="28"/>
        </w:rPr>
        <w:t>опиоиды</w:t>
      </w:r>
      <w:proofErr w:type="spellEnd"/>
      <w:r w:rsidRPr="005F7532">
        <w:rPr>
          <w:sz w:val="28"/>
          <w:szCs w:val="28"/>
        </w:rPr>
        <w:t xml:space="preserve"> должны использоваться только в исключительных случаях при выраженной боли. У таких пациентов следует использовать нефармакологические методы лечения и рассмотреть необходимость хирургического вмешательства </w:t>
      </w:r>
    </w:p>
    <w:p w:rsidR="00E52A1D" w:rsidRPr="005F7532" w:rsidRDefault="00E52A1D" w:rsidP="00E52A1D">
      <w:pPr>
        <w:rPr>
          <w:sz w:val="28"/>
          <w:szCs w:val="28"/>
        </w:rPr>
      </w:pPr>
      <w:r w:rsidRPr="005F7532">
        <w:rPr>
          <w:sz w:val="28"/>
          <w:szCs w:val="28"/>
        </w:rPr>
        <w:t xml:space="preserve">В фазе острой боли, когда </w:t>
      </w:r>
      <w:proofErr w:type="spellStart"/>
      <w:r w:rsidRPr="005F7532">
        <w:rPr>
          <w:sz w:val="28"/>
          <w:szCs w:val="28"/>
        </w:rPr>
        <w:t>остеоартроз</w:t>
      </w:r>
      <w:proofErr w:type="spellEnd"/>
      <w:r w:rsidRPr="005F7532">
        <w:rPr>
          <w:sz w:val="28"/>
          <w:szCs w:val="28"/>
        </w:rPr>
        <w:t xml:space="preserve"> может быть осложнен </w:t>
      </w:r>
      <w:proofErr w:type="spellStart"/>
      <w:r w:rsidRPr="005F7532">
        <w:rPr>
          <w:sz w:val="28"/>
          <w:szCs w:val="28"/>
        </w:rPr>
        <w:t>синовитом</w:t>
      </w:r>
      <w:proofErr w:type="spellEnd"/>
      <w:r w:rsidRPr="005F7532">
        <w:rPr>
          <w:sz w:val="28"/>
          <w:szCs w:val="28"/>
        </w:rPr>
        <w:t xml:space="preserve">, используем </w:t>
      </w:r>
      <w:r w:rsidRPr="005F7532">
        <w:rPr>
          <w:i/>
          <w:iCs/>
          <w:sz w:val="28"/>
          <w:szCs w:val="28"/>
        </w:rPr>
        <w:t>внутрисуставное введение кортикостероидов</w:t>
      </w:r>
      <w:r w:rsidRPr="005F7532">
        <w:rPr>
          <w:sz w:val="28"/>
          <w:szCs w:val="28"/>
        </w:rPr>
        <w:t xml:space="preserve"> (</w:t>
      </w:r>
      <w:proofErr w:type="spellStart"/>
      <w:r w:rsidRPr="005F7532">
        <w:rPr>
          <w:sz w:val="28"/>
          <w:szCs w:val="28"/>
        </w:rPr>
        <w:t>дипроспан</w:t>
      </w:r>
      <w:proofErr w:type="spellEnd"/>
      <w:r w:rsidRPr="005F7532">
        <w:rPr>
          <w:sz w:val="28"/>
          <w:szCs w:val="28"/>
        </w:rPr>
        <w:t xml:space="preserve">, </w:t>
      </w:r>
      <w:proofErr w:type="spellStart"/>
      <w:r w:rsidRPr="005F7532">
        <w:rPr>
          <w:sz w:val="28"/>
          <w:szCs w:val="28"/>
        </w:rPr>
        <w:t>кеналог</w:t>
      </w:r>
      <w:proofErr w:type="spellEnd"/>
      <w:r w:rsidRPr="005F7532">
        <w:rPr>
          <w:sz w:val="28"/>
          <w:szCs w:val="28"/>
        </w:rPr>
        <w:t>, гидрокортизон) для снятия боли и воспаления. Внутрисуставное введение кортикостероидов может быть использовано в лечении артроза и должно быть рассмотрено в тех случаях, когда выраженный болевой синдром не отвечает удовлетворительно на пероральные анальгетические/ противовоспалительные средства и у больных с наличием выпота или других признаков местного воспаления</w:t>
      </w:r>
      <w:r w:rsidRPr="005F7532">
        <w:rPr>
          <w:rStyle w:val="apple-tab-span"/>
          <w:sz w:val="28"/>
          <w:szCs w:val="28"/>
        </w:rPr>
        <w:tab/>
      </w:r>
    </w:p>
    <w:p w:rsidR="00E52A1D" w:rsidRPr="005F7532" w:rsidRDefault="00E52A1D" w:rsidP="00E52A1D">
      <w:pPr>
        <w:rPr>
          <w:sz w:val="28"/>
          <w:szCs w:val="28"/>
        </w:rPr>
      </w:pPr>
      <w:r w:rsidRPr="005F7532">
        <w:rPr>
          <w:sz w:val="28"/>
          <w:szCs w:val="28"/>
        </w:rPr>
        <w:t xml:space="preserve">Лечение глюкозамина сульфатом и/или </w:t>
      </w:r>
      <w:proofErr w:type="spellStart"/>
      <w:r w:rsidRPr="005F7532">
        <w:rPr>
          <w:sz w:val="28"/>
          <w:szCs w:val="28"/>
        </w:rPr>
        <w:t>хондроитина</w:t>
      </w:r>
      <w:proofErr w:type="spellEnd"/>
      <w:r w:rsidRPr="005F7532">
        <w:rPr>
          <w:sz w:val="28"/>
          <w:szCs w:val="28"/>
        </w:rPr>
        <w:t xml:space="preserve"> сульфатом может обеспечить симптоматический эффект у больных артрозом. При отсутствии ответа в течение 6 </w:t>
      </w:r>
      <w:proofErr w:type="spellStart"/>
      <w:r w:rsidRPr="005F7532">
        <w:rPr>
          <w:sz w:val="28"/>
          <w:szCs w:val="28"/>
        </w:rPr>
        <w:t>мес</w:t>
      </w:r>
      <w:proofErr w:type="spellEnd"/>
      <w:r w:rsidRPr="005F7532">
        <w:rPr>
          <w:sz w:val="28"/>
          <w:szCs w:val="28"/>
        </w:rPr>
        <w:t xml:space="preserve"> прием этих препаратов следует прекратить</w:t>
      </w:r>
    </w:p>
    <w:p w:rsidR="00E52A1D" w:rsidRPr="005F7532" w:rsidRDefault="00E52A1D" w:rsidP="00E52A1D">
      <w:pPr>
        <w:rPr>
          <w:sz w:val="28"/>
          <w:szCs w:val="28"/>
        </w:rPr>
      </w:pPr>
      <w:r w:rsidRPr="005F7532">
        <w:rPr>
          <w:sz w:val="28"/>
          <w:szCs w:val="28"/>
        </w:rPr>
        <w:t xml:space="preserve">В основе поддержания функции сустава лежит </w:t>
      </w:r>
      <w:proofErr w:type="spellStart"/>
      <w:r w:rsidRPr="005F7532">
        <w:rPr>
          <w:i/>
          <w:iCs/>
          <w:sz w:val="28"/>
          <w:szCs w:val="28"/>
        </w:rPr>
        <w:t>хондромодулирующая</w:t>
      </w:r>
      <w:proofErr w:type="spellEnd"/>
      <w:r w:rsidRPr="005F7532">
        <w:rPr>
          <w:i/>
          <w:iCs/>
          <w:sz w:val="28"/>
          <w:szCs w:val="28"/>
        </w:rPr>
        <w:t xml:space="preserve"> терапия</w:t>
      </w:r>
      <w:r w:rsidRPr="005F7532">
        <w:rPr>
          <w:sz w:val="28"/>
          <w:szCs w:val="28"/>
        </w:rPr>
        <w:t xml:space="preserve">. Препараты — </w:t>
      </w:r>
      <w:proofErr w:type="spellStart"/>
      <w:r w:rsidRPr="005F7532">
        <w:rPr>
          <w:sz w:val="28"/>
          <w:szCs w:val="28"/>
        </w:rPr>
        <w:t>хондропротекторы</w:t>
      </w:r>
      <w:proofErr w:type="spellEnd"/>
      <w:r w:rsidRPr="005F7532">
        <w:rPr>
          <w:sz w:val="28"/>
          <w:szCs w:val="28"/>
        </w:rPr>
        <w:t xml:space="preserve"> (</w:t>
      </w:r>
      <w:proofErr w:type="spellStart"/>
      <w:r w:rsidRPr="005F7532">
        <w:rPr>
          <w:sz w:val="28"/>
          <w:szCs w:val="28"/>
        </w:rPr>
        <w:t>хондроитин</w:t>
      </w:r>
      <w:proofErr w:type="spellEnd"/>
      <w:r w:rsidRPr="005F7532">
        <w:rPr>
          <w:sz w:val="28"/>
          <w:szCs w:val="28"/>
        </w:rPr>
        <w:t xml:space="preserve"> сульфат и глюкозамин) применяют в виде курсового лечения внутрь (см.: Диета и пищевые добавки при артрозе), внутримышечно, </w:t>
      </w:r>
      <w:proofErr w:type="spellStart"/>
      <w:r w:rsidRPr="005F7532">
        <w:rPr>
          <w:sz w:val="28"/>
          <w:szCs w:val="28"/>
        </w:rPr>
        <w:t>внутрисуставно</w:t>
      </w:r>
      <w:proofErr w:type="spellEnd"/>
      <w:r w:rsidRPr="005F7532">
        <w:rPr>
          <w:sz w:val="28"/>
          <w:szCs w:val="28"/>
        </w:rPr>
        <w:t xml:space="preserve"> в I и II </w:t>
      </w:r>
      <w:r w:rsidRPr="005F7532">
        <w:rPr>
          <w:sz w:val="28"/>
          <w:szCs w:val="28"/>
        </w:rPr>
        <w:lastRenderedPageBreak/>
        <w:t xml:space="preserve">стадии заболевания. Для внутримышечного введения назначают стекловидное тело, </w:t>
      </w:r>
      <w:proofErr w:type="spellStart"/>
      <w:r w:rsidRPr="005F7532">
        <w:rPr>
          <w:sz w:val="28"/>
          <w:szCs w:val="28"/>
        </w:rPr>
        <w:t>Румалон</w:t>
      </w:r>
      <w:proofErr w:type="spellEnd"/>
      <w:r w:rsidRPr="005F7532">
        <w:rPr>
          <w:sz w:val="28"/>
          <w:szCs w:val="28"/>
        </w:rPr>
        <w:t xml:space="preserve">, </w:t>
      </w:r>
      <w:proofErr w:type="spellStart"/>
      <w:r w:rsidRPr="005F7532">
        <w:rPr>
          <w:sz w:val="28"/>
          <w:szCs w:val="28"/>
        </w:rPr>
        <w:t>Мукасат</w:t>
      </w:r>
      <w:proofErr w:type="spellEnd"/>
      <w:r w:rsidRPr="005F7532">
        <w:rPr>
          <w:sz w:val="28"/>
          <w:szCs w:val="28"/>
        </w:rPr>
        <w:t xml:space="preserve">, </w:t>
      </w:r>
      <w:proofErr w:type="spellStart"/>
      <w:r w:rsidRPr="005F7532">
        <w:rPr>
          <w:sz w:val="28"/>
          <w:szCs w:val="28"/>
        </w:rPr>
        <w:t>Хондролон</w:t>
      </w:r>
      <w:proofErr w:type="spellEnd"/>
      <w:r w:rsidRPr="005F7532">
        <w:rPr>
          <w:sz w:val="28"/>
          <w:szCs w:val="28"/>
        </w:rPr>
        <w:t xml:space="preserve">, Цель-Т, </w:t>
      </w:r>
      <w:proofErr w:type="spellStart"/>
      <w:r w:rsidRPr="005F7532">
        <w:rPr>
          <w:sz w:val="28"/>
          <w:szCs w:val="28"/>
        </w:rPr>
        <w:t>Алфлутоп</w:t>
      </w:r>
      <w:proofErr w:type="spellEnd"/>
      <w:r w:rsidRPr="005F7532">
        <w:rPr>
          <w:sz w:val="28"/>
          <w:szCs w:val="28"/>
        </w:rPr>
        <w:t xml:space="preserve"> и др. Для внутрисуставного ведения применяют препараты </w:t>
      </w:r>
      <w:proofErr w:type="spellStart"/>
      <w:r w:rsidRPr="005F7532">
        <w:rPr>
          <w:sz w:val="28"/>
          <w:szCs w:val="28"/>
        </w:rPr>
        <w:t>гиалуроновой</w:t>
      </w:r>
      <w:proofErr w:type="spellEnd"/>
      <w:r w:rsidRPr="005F7532">
        <w:rPr>
          <w:sz w:val="28"/>
          <w:szCs w:val="28"/>
        </w:rPr>
        <w:t xml:space="preserve"> кислоты (</w:t>
      </w:r>
      <w:proofErr w:type="spellStart"/>
      <w:r w:rsidRPr="005F7532">
        <w:rPr>
          <w:sz w:val="28"/>
          <w:szCs w:val="28"/>
        </w:rPr>
        <w:t>Ферматрон</w:t>
      </w:r>
      <w:proofErr w:type="spellEnd"/>
      <w:r w:rsidRPr="005F7532">
        <w:rPr>
          <w:sz w:val="28"/>
          <w:szCs w:val="28"/>
        </w:rPr>
        <w:t xml:space="preserve">, </w:t>
      </w:r>
      <w:proofErr w:type="spellStart"/>
      <w:r w:rsidRPr="005F7532">
        <w:rPr>
          <w:sz w:val="28"/>
          <w:szCs w:val="28"/>
        </w:rPr>
        <w:t>Синокром</w:t>
      </w:r>
      <w:proofErr w:type="spellEnd"/>
      <w:r w:rsidRPr="005F7532">
        <w:rPr>
          <w:sz w:val="28"/>
          <w:szCs w:val="28"/>
        </w:rPr>
        <w:t xml:space="preserve">, </w:t>
      </w:r>
      <w:proofErr w:type="spellStart"/>
      <w:r w:rsidRPr="005F7532">
        <w:rPr>
          <w:sz w:val="28"/>
          <w:szCs w:val="28"/>
        </w:rPr>
        <w:t>Хиаларт</w:t>
      </w:r>
      <w:proofErr w:type="spellEnd"/>
      <w:r w:rsidRPr="005F7532">
        <w:rPr>
          <w:sz w:val="28"/>
          <w:szCs w:val="28"/>
        </w:rPr>
        <w:t xml:space="preserve">, </w:t>
      </w:r>
      <w:proofErr w:type="spellStart"/>
      <w:r w:rsidRPr="005F7532">
        <w:rPr>
          <w:sz w:val="28"/>
          <w:szCs w:val="28"/>
        </w:rPr>
        <w:t>Остенил</w:t>
      </w:r>
      <w:proofErr w:type="spellEnd"/>
      <w:r w:rsidRPr="005F7532">
        <w:rPr>
          <w:sz w:val="28"/>
          <w:szCs w:val="28"/>
        </w:rPr>
        <w:t xml:space="preserve">, </w:t>
      </w:r>
      <w:proofErr w:type="spellStart"/>
      <w:r w:rsidRPr="005F7532">
        <w:rPr>
          <w:sz w:val="28"/>
          <w:szCs w:val="28"/>
        </w:rPr>
        <w:t>Дюролан</w:t>
      </w:r>
      <w:proofErr w:type="spellEnd"/>
      <w:r w:rsidRPr="005F7532">
        <w:rPr>
          <w:sz w:val="28"/>
          <w:szCs w:val="28"/>
        </w:rPr>
        <w:t xml:space="preserve">, </w:t>
      </w:r>
      <w:proofErr w:type="spellStart"/>
      <w:r w:rsidRPr="005F7532">
        <w:rPr>
          <w:sz w:val="28"/>
          <w:szCs w:val="28"/>
        </w:rPr>
        <w:t>Гиастат</w:t>
      </w:r>
      <w:proofErr w:type="spellEnd"/>
      <w:r w:rsidRPr="005F7532">
        <w:rPr>
          <w:sz w:val="28"/>
          <w:szCs w:val="28"/>
        </w:rPr>
        <w:t xml:space="preserve"> и др.).</w:t>
      </w:r>
    </w:p>
    <w:p w:rsidR="00E52A1D" w:rsidRPr="005F7532" w:rsidRDefault="00E52A1D" w:rsidP="00E52A1D">
      <w:pPr>
        <w:rPr>
          <w:sz w:val="28"/>
          <w:szCs w:val="28"/>
        </w:rPr>
      </w:pPr>
    </w:p>
    <w:p w:rsidR="00E52A1D" w:rsidRPr="005F7532" w:rsidRDefault="00E52A1D" w:rsidP="00E52A1D">
      <w:pPr>
        <w:rPr>
          <w:sz w:val="28"/>
          <w:szCs w:val="28"/>
        </w:rPr>
      </w:pPr>
      <w:r w:rsidRPr="005F7532">
        <w:rPr>
          <w:b/>
          <w:bCs/>
          <w:sz w:val="28"/>
          <w:szCs w:val="28"/>
        </w:rPr>
        <w:t>Внутрисуставная оксигенотерапия</w:t>
      </w:r>
      <w:r w:rsidRPr="005F7532">
        <w:rPr>
          <w:sz w:val="28"/>
          <w:szCs w:val="28"/>
        </w:rPr>
        <w:t xml:space="preserve"> </w:t>
      </w:r>
      <w:proofErr w:type="spellStart"/>
      <w:r w:rsidRPr="005F7532">
        <w:rPr>
          <w:sz w:val="28"/>
          <w:szCs w:val="28"/>
        </w:rPr>
        <w:t>патогенетически</w:t>
      </w:r>
      <w:proofErr w:type="spellEnd"/>
      <w:r w:rsidRPr="005F7532">
        <w:rPr>
          <w:sz w:val="28"/>
          <w:szCs w:val="28"/>
        </w:rPr>
        <w:t xml:space="preserve"> обоснована, так как в условиях кислородной недостаточности усиливается гликолиз в тканях сустава, в результате чего накапливаются недоокисленные продукты обмена: молочная, пировиноградные кислоты. Для их окисления требуется усиленная доставка кислорода в ткани сустава. Кроме того, кислород растягивает капсулу сустава и создает разгружающую «газовую» подушку.</w:t>
      </w:r>
    </w:p>
    <w:p w:rsidR="00E52A1D" w:rsidRPr="005F7532" w:rsidRDefault="00E52A1D" w:rsidP="00E52A1D">
      <w:pPr>
        <w:rPr>
          <w:sz w:val="28"/>
          <w:szCs w:val="28"/>
        </w:rPr>
      </w:pPr>
    </w:p>
    <w:p w:rsidR="00E52A1D" w:rsidRPr="005F7532" w:rsidRDefault="00E52A1D" w:rsidP="00E52A1D">
      <w:pPr>
        <w:rPr>
          <w:sz w:val="28"/>
          <w:szCs w:val="28"/>
        </w:rPr>
      </w:pPr>
      <w:r w:rsidRPr="005F7532">
        <w:rPr>
          <w:b/>
          <w:bCs/>
          <w:sz w:val="28"/>
          <w:szCs w:val="28"/>
        </w:rPr>
        <w:t>Лазерная терапия</w:t>
      </w:r>
    </w:p>
    <w:p w:rsidR="00E52A1D" w:rsidRPr="005F7532" w:rsidRDefault="00E52A1D" w:rsidP="00E52A1D">
      <w:pPr>
        <w:rPr>
          <w:sz w:val="28"/>
          <w:szCs w:val="28"/>
        </w:rPr>
      </w:pPr>
      <w:r w:rsidRPr="005F7532">
        <w:rPr>
          <w:sz w:val="28"/>
          <w:szCs w:val="28"/>
        </w:rPr>
        <w:t xml:space="preserve">Лазеротерапия применяется как основной метод лечения (противовоспалительный, </w:t>
      </w:r>
      <w:proofErr w:type="spellStart"/>
      <w:r w:rsidRPr="005F7532">
        <w:rPr>
          <w:sz w:val="28"/>
          <w:szCs w:val="28"/>
        </w:rPr>
        <w:t>аналгезирующий</w:t>
      </w:r>
      <w:proofErr w:type="spellEnd"/>
      <w:r w:rsidRPr="005F7532">
        <w:rPr>
          <w:sz w:val="28"/>
          <w:szCs w:val="28"/>
        </w:rPr>
        <w:t>, стимулирующий эффекты) в ранней стадии заболевания, так и в качестве фактора, снижающего риск применения кортикостероидов и манипуляций на костях и суставах на более поздних стадиях.</w:t>
      </w:r>
    </w:p>
    <w:p w:rsidR="00E52A1D" w:rsidRPr="005F7532" w:rsidRDefault="00E52A1D" w:rsidP="00E52A1D">
      <w:pPr>
        <w:rPr>
          <w:sz w:val="28"/>
          <w:szCs w:val="28"/>
        </w:rPr>
      </w:pPr>
      <w:r w:rsidRPr="005F7532">
        <w:rPr>
          <w:b/>
          <w:bCs/>
          <w:sz w:val="28"/>
          <w:szCs w:val="28"/>
        </w:rPr>
        <w:t xml:space="preserve">Декомпрессия </w:t>
      </w:r>
      <w:proofErr w:type="spellStart"/>
      <w:r w:rsidRPr="005F7532">
        <w:rPr>
          <w:b/>
          <w:bCs/>
          <w:sz w:val="28"/>
          <w:szCs w:val="28"/>
        </w:rPr>
        <w:t>метаэпифиза</w:t>
      </w:r>
      <w:proofErr w:type="spellEnd"/>
      <w:r w:rsidRPr="005F7532">
        <w:rPr>
          <w:b/>
          <w:bCs/>
          <w:sz w:val="28"/>
          <w:szCs w:val="28"/>
        </w:rPr>
        <w:t xml:space="preserve"> и внутрикостные блокады</w:t>
      </w:r>
    </w:p>
    <w:p w:rsidR="00E52A1D" w:rsidRPr="005F7532" w:rsidRDefault="00E52A1D" w:rsidP="00E52A1D">
      <w:pPr>
        <w:rPr>
          <w:sz w:val="28"/>
          <w:szCs w:val="28"/>
        </w:rPr>
      </w:pPr>
      <w:proofErr w:type="spellStart"/>
      <w:r w:rsidRPr="005F7532">
        <w:rPr>
          <w:sz w:val="28"/>
          <w:szCs w:val="28"/>
        </w:rPr>
        <w:t>Патогенетически</w:t>
      </w:r>
      <w:proofErr w:type="spellEnd"/>
      <w:r w:rsidRPr="005F7532">
        <w:rPr>
          <w:sz w:val="28"/>
          <w:szCs w:val="28"/>
        </w:rPr>
        <w:t xml:space="preserve"> обоснованной и достаточно эффективной является методика декомпрессии зоны </w:t>
      </w:r>
      <w:proofErr w:type="spellStart"/>
      <w:r w:rsidRPr="005F7532">
        <w:rPr>
          <w:sz w:val="28"/>
          <w:szCs w:val="28"/>
        </w:rPr>
        <w:t>метаэпифиза</w:t>
      </w:r>
      <w:proofErr w:type="spellEnd"/>
      <w:r w:rsidRPr="005F7532">
        <w:rPr>
          <w:sz w:val="28"/>
          <w:szCs w:val="28"/>
        </w:rPr>
        <w:t xml:space="preserve"> бедра. Устранение повышенного внутрикостного давления способно «сломать» ишемический цикл заболевания. Успех от применения этой методики колеблется от 40 до 90 %. Эффективность лечения повышается при применении малотравматичного и доступного в амбулаторных условиях метода </w:t>
      </w:r>
      <w:proofErr w:type="spellStart"/>
      <w:r w:rsidRPr="005F7532">
        <w:rPr>
          <w:sz w:val="28"/>
          <w:szCs w:val="28"/>
        </w:rPr>
        <w:t>туннелизации</w:t>
      </w:r>
      <w:proofErr w:type="spellEnd"/>
      <w:r w:rsidRPr="005F7532">
        <w:rPr>
          <w:sz w:val="28"/>
          <w:szCs w:val="28"/>
        </w:rPr>
        <w:t xml:space="preserve"> зоны </w:t>
      </w:r>
      <w:proofErr w:type="spellStart"/>
      <w:r w:rsidRPr="005F7532">
        <w:rPr>
          <w:sz w:val="28"/>
          <w:szCs w:val="28"/>
        </w:rPr>
        <w:t>метаэпифиза</w:t>
      </w:r>
      <w:proofErr w:type="spellEnd"/>
      <w:r w:rsidRPr="005F7532">
        <w:rPr>
          <w:sz w:val="28"/>
          <w:szCs w:val="28"/>
        </w:rPr>
        <w:t xml:space="preserve"> с декомпрессией кости и проведением лечебных блокад. Декомпрессия осуществляется в области большого вертела, мыщелков бедра, голени, внутренней лодыжки и пяточной кости.</w:t>
      </w:r>
    </w:p>
    <w:p w:rsidR="00E52A1D" w:rsidRPr="005F7532" w:rsidRDefault="00E52A1D" w:rsidP="00E52A1D">
      <w:pPr>
        <w:rPr>
          <w:sz w:val="28"/>
          <w:szCs w:val="28"/>
        </w:rPr>
      </w:pPr>
      <w:r w:rsidRPr="005F7532">
        <w:rPr>
          <w:noProof/>
          <w:sz w:val="28"/>
          <w:szCs w:val="28"/>
        </w:rPr>
        <w:drawing>
          <wp:anchor distT="0" distB="0" distL="0" distR="0" simplePos="0" relativeHeight="251661312" behindDoc="0" locked="0" layoutInCell="1" allowOverlap="0">
            <wp:simplePos x="0" y="0"/>
            <wp:positionH relativeFrom="column">
              <wp:posOffset>-1080135</wp:posOffset>
            </wp:positionH>
            <wp:positionV relativeFrom="line">
              <wp:posOffset>-6152515</wp:posOffset>
            </wp:positionV>
            <wp:extent cx="1323975" cy="1428750"/>
            <wp:effectExtent l="0" t="0" r="9525" b="0"/>
            <wp:wrapSquare wrapText="bothSides"/>
            <wp:docPr id="1" name="Рисунок 1" descr="endoprot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ndoprotez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5F7532">
        <w:rPr>
          <w:b/>
          <w:bCs/>
          <w:sz w:val="28"/>
          <w:szCs w:val="28"/>
        </w:rPr>
        <w:t>Эндопротезирование</w:t>
      </w:r>
      <w:proofErr w:type="spellEnd"/>
      <w:r w:rsidRPr="005F7532">
        <w:rPr>
          <w:b/>
          <w:bCs/>
          <w:sz w:val="28"/>
          <w:szCs w:val="28"/>
        </w:rPr>
        <w:t xml:space="preserve"> суставов</w:t>
      </w:r>
    </w:p>
    <w:p w:rsidR="00E52A1D" w:rsidRPr="005F7532" w:rsidRDefault="00E52A1D" w:rsidP="00E52A1D">
      <w:pPr>
        <w:rPr>
          <w:sz w:val="28"/>
          <w:szCs w:val="28"/>
        </w:rPr>
      </w:pPr>
      <w:r w:rsidRPr="005F7532">
        <w:rPr>
          <w:sz w:val="28"/>
          <w:szCs w:val="28"/>
        </w:rPr>
        <w:t xml:space="preserve">При наличии показаний к операции методом выбора может быть </w:t>
      </w:r>
      <w:proofErr w:type="spellStart"/>
      <w:r w:rsidRPr="005F7532">
        <w:rPr>
          <w:sz w:val="28"/>
          <w:szCs w:val="28"/>
        </w:rPr>
        <w:t>эндопротезирование</w:t>
      </w:r>
      <w:proofErr w:type="spellEnd"/>
      <w:r w:rsidRPr="005F7532">
        <w:rPr>
          <w:sz w:val="28"/>
          <w:szCs w:val="28"/>
        </w:rPr>
        <w:t xml:space="preserve"> суставов. В настоящее время разработаны и успешно применяются </w:t>
      </w:r>
      <w:proofErr w:type="spellStart"/>
      <w:r w:rsidRPr="005F7532">
        <w:rPr>
          <w:sz w:val="28"/>
          <w:szCs w:val="28"/>
        </w:rPr>
        <w:t>эндопротезы</w:t>
      </w:r>
      <w:proofErr w:type="spellEnd"/>
      <w:r w:rsidRPr="005F7532">
        <w:rPr>
          <w:sz w:val="28"/>
          <w:szCs w:val="28"/>
        </w:rPr>
        <w:t xml:space="preserve"> тазобедренного и коленного суставов. При остеопорозе </w:t>
      </w:r>
      <w:proofErr w:type="spellStart"/>
      <w:r w:rsidRPr="005F7532">
        <w:rPr>
          <w:sz w:val="28"/>
          <w:szCs w:val="28"/>
        </w:rPr>
        <w:t>эндопротезирование</w:t>
      </w:r>
      <w:proofErr w:type="spellEnd"/>
      <w:r w:rsidRPr="005F7532">
        <w:rPr>
          <w:sz w:val="28"/>
          <w:szCs w:val="28"/>
        </w:rPr>
        <w:t xml:space="preserve"> осуществляется конструкциями с цементным креплением. Дальнейшее консервативное лечение способствует снижению сроков реабилитации оперированных больных и повышению эффективности лечения.</w:t>
      </w:r>
    </w:p>
    <w:p w:rsidR="00E52A1D" w:rsidRPr="005F7532" w:rsidRDefault="00E52A1D" w:rsidP="00E52A1D">
      <w:pPr>
        <w:rPr>
          <w:sz w:val="28"/>
          <w:szCs w:val="28"/>
        </w:rPr>
      </w:pPr>
    </w:p>
    <w:p w:rsidR="00E52A1D" w:rsidRPr="005F7532" w:rsidRDefault="00E52A1D" w:rsidP="00E52A1D">
      <w:pPr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Диета </w:t>
      </w:r>
      <w:r w:rsidRPr="005F7532">
        <w:rPr>
          <w:b/>
          <w:bCs/>
          <w:sz w:val="28"/>
          <w:szCs w:val="28"/>
        </w:rPr>
        <w:t xml:space="preserve"> при</w:t>
      </w:r>
      <w:proofErr w:type="gramEnd"/>
      <w:r w:rsidRPr="005F7532">
        <w:rPr>
          <w:b/>
          <w:bCs/>
          <w:sz w:val="28"/>
          <w:szCs w:val="28"/>
        </w:rPr>
        <w:t xml:space="preserve"> артрозе</w:t>
      </w:r>
    </w:p>
    <w:p w:rsidR="00E52A1D" w:rsidRPr="005F7532" w:rsidRDefault="00E52A1D" w:rsidP="00E52A1D">
      <w:pPr>
        <w:rPr>
          <w:sz w:val="28"/>
          <w:szCs w:val="28"/>
        </w:rPr>
      </w:pPr>
      <w:r w:rsidRPr="005F7532">
        <w:rPr>
          <w:sz w:val="28"/>
          <w:szCs w:val="28"/>
        </w:rPr>
        <w:t xml:space="preserve">Какой-либо специальной </w:t>
      </w:r>
      <w:proofErr w:type="gramStart"/>
      <w:r w:rsidRPr="005F7532">
        <w:rPr>
          <w:sz w:val="28"/>
          <w:szCs w:val="28"/>
        </w:rPr>
        <w:t>диеты  при</w:t>
      </w:r>
      <w:proofErr w:type="gramEnd"/>
      <w:r w:rsidRPr="005F7532">
        <w:rPr>
          <w:sz w:val="28"/>
          <w:szCs w:val="28"/>
        </w:rPr>
        <w:t xml:space="preserve"> </w:t>
      </w:r>
      <w:proofErr w:type="spellStart"/>
      <w:r w:rsidRPr="005F7532">
        <w:rPr>
          <w:sz w:val="28"/>
          <w:szCs w:val="28"/>
        </w:rPr>
        <w:t>остеоартро</w:t>
      </w:r>
      <w:r>
        <w:rPr>
          <w:sz w:val="28"/>
          <w:szCs w:val="28"/>
        </w:rPr>
        <w:t>зе</w:t>
      </w:r>
      <w:proofErr w:type="spellEnd"/>
      <w:r>
        <w:rPr>
          <w:sz w:val="28"/>
          <w:szCs w:val="28"/>
        </w:rPr>
        <w:t xml:space="preserve"> не существует. Диета </w:t>
      </w:r>
      <w:r w:rsidRPr="005F7532">
        <w:rPr>
          <w:sz w:val="28"/>
          <w:szCs w:val="28"/>
        </w:rPr>
        <w:t>определяется возрастными или профессиональными потребностями, сопутствующей патологией, избыточным весом или состоянием окружающей среды.</w:t>
      </w:r>
    </w:p>
    <w:p w:rsidR="00E52A1D" w:rsidRPr="005F7532" w:rsidRDefault="00E52A1D" w:rsidP="00E52A1D">
      <w:pPr>
        <w:rPr>
          <w:sz w:val="28"/>
          <w:szCs w:val="28"/>
        </w:rPr>
      </w:pPr>
      <w:r w:rsidRPr="005F7532">
        <w:rPr>
          <w:sz w:val="28"/>
          <w:szCs w:val="28"/>
        </w:rPr>
        <w:t>Вместе с тем некоторые продукты питания традиционно считают полезными или вредными при болезнях суставов дегенеративного характера.</w:t>
      </w:r>
    </w:p>
    <w:p w:rsidR="00E52A1D" w:rsidRPr="005F7532" w:rsidRDefault="00E52A1D" w:rsidP="00E52A1D">
      <w:pPr>
        <w:rPr>
          <w:sz w:val="28"/>
          <w:szCs w:val="28"/>
        </w:rPr>
      </w:pPr>
      <w:r w:rsidRPr="005F7532">
        <w:rPr>
          <w:sz w:val="28"/>
          <w:szCs w:val="28"/>
        </w:rPr>
        <w:lastRenderedPageBreak/>
        <w:t>К полезным продуктам</w:t>
      </w:r>
      <w:r>
        <w:rPr>
          <w:sz w:val="28"/>
          <w:szCs w:val="28"/>
        </w:rPr>
        <w:t xml:space="preserve"> следует отнести холодец</w:t>
      </w:r>
      <w:r w:rsidRPr="005F7532">
        <w:rPr>
          <w:sz w:val="28"/>
          <w:szCs w:val="28"/>
        </w:rPr>
        <w:t xml:space="preserve">. </w:t>
      </w:r>
    </w:p>
    <w:p w:rsidR="00E52A1D" w:rsidRPr="005F7532" w:rsidRDefault="00E52A1D" w:rsidP="00E52A1D">
      <w:pPr>
        <w:rPr>
          <w:sz w:val="28"/>
          <w:szCs w:val="28"/>
        </w:rPr>
      </w:pPr>
      <w:r w:rsidRPr="005F7532">
        <w:rPr>
          <w:sz w:val="28"/>
          <w:szCs w:val="28"/>
        </w:rPr>
        <w:t xml:space="preserve">При </w:t>
      </w:r>
      <w:proofErr w:type="spellStart"/>
      <w:r w:rsidRPr="005F7532">
        <w:rPr>
          <w:sz w:val="28"/>
          <w:szCs w:val="28"/>
        </w:rPr>
        <w:t>остеоартрозе</w:t>
      </w:r>
      <w:proofErr w:type="spellEnd"/>
      <w:r w:rsidRPr="005F7532">
        <w:rPr>
          <w:sz w:val="28"/>
          <w:szCs w:val="28"/>
        </w:rPr>
        <w:t xml:space="preserve"> рекомендуют также продукты, богатые кальцием (молочнокислая диета) и витаминами группы B и C, лечебное голодание.</w:t>
      </w:r>
    </w:p>
    <w:p w:rsidR="00E52A1D" w:rsidRPr="005F7532" w:rsidRDefault="00E52A1D" w:rsidP="00E52A1D">
      <w:pPr>
        <w:rPr>
          <w:sz w:val="28"/>
          <w:szCs w:val="28"/>
        </w:rPr>
      </w:pPr>
      <w:r w:rsidRPr="005F7532">
        <w:rPr>
          <w:sz w:val="28"/>
          <w:szCs w:val="28"/>
        </w:rPr>
        <w:t xml:space="preserve">Прием алкоголя традиционно и обосновано считают провоцирующим фактором, вызывающим усиление суставной и мышечной боли при </w:t>
      </w:r>
      <w:proofErr w:type="spellStart"/>
      <w:r w:rsidRPr="005F7532">
        <w:rPr>
          <w:sz w:val="28"/>
          <w:szCs w:val="28"/>
        </w:rPr>
        <w:t>остеоартрозе</w:t>
      </w:r>
      <w:proofErr w:type="spellEnd"/>
      <w:r w:rsidRPr="005F7532">
        <w:rPr>
          <w:sz w:val="28"/>
          <w:szCs w:val="28"/>
        </w:rPr>
        <w:t xml:space="preserve">. Механизм этого влияния неясен, возможно боль при приёме алкоголя обусловлена нарушением костного кровотока в результате </w:t>
      </w:r>
      <w:proofErr w:type="spellStart"/>
      <w:r w:rsidRPr="005F7532">
        <w:rPr>
          <w:sz w:val="28"/>
          <w:szCs w:val="28"/>
        </w:rPr>
        <w:t>гиперкоагуляционного</w:t>
      </w:r>
      <w:proofErr w:type="spellEnd"/>
      <w:r w:rsidRPr="005F7532">
        <w:rPr>
          <w:sz w:val="28"/>
          <w:szCs w:val="28"/>
        </w:rPr>
        <w:t xml:space="preserve"> синдрома.</w:t>
      </w:r>
    </w:p>
    <w:p w:rsidR="00E52A1D" w:rsidRPr="005F7532" w:rsidRDefault="00E52A1D" w:rsidP="00E52A1D">
      <w:pPr>
        <w:rPr>
          <w:sz w:val="28"/>
          <w:szCs w:val="28"/>
        </w:rPr>
      </w:pPr>
    </w:p>
    <w:p w:rsidR="00E52A1D" w:rsidRPr="005F7532" w:rsidRDefault="00E52A1D" w:rsidP="00E52A1D">
      <w:pPr>
        <w:rPr>
          <w:sz w:val="28"/>
          <w:szCs w:val="28"/>
        </w:rPr>
      </w:pPr>
      <w:r w:rsidRPr="005F7532">
        <w:rPr>
          <w:b/>
          <w:bCs/>
          <w:sz w:val="28"/>
          <w:szCs w:val="28"/>
        </w:rPr>
        <w:t>Санаторно-курортное лечение</w:t>
      </w:r>
    </w:p>
    <w:p w:rsidR="00E52A1D" w:rsidRPr="005F7532" w:rsidRDefault="00E52A1D" w:rsidP="00E52A1D">
      <w:pPr>
        <w:rPr>
          <w:sz w:val="28"/>
          <w:szCs w:val="28"/>
        </w:rPr>
      </w:pPr>
      <w:r w:rsidRPr="005F7532">
        <w:rPr>
          <w:sz w:val="28"/>
          <w:szCs w:val="28"/>
        </w:rPr>
        <w:t xml:space="preserve">Санаторно-курортное лечение позволяет проводить комплексную реабилитацию, включающую положительное воздействие лечебных грязей, ванн, сауны, </w:t>
      </w:r>
      <w:proofErr w:type="spellStart"/>
      <w:r w:rsidRPr="005F7532">
        <w:rPr>
          <w:sz w:val="28"/>
          <w:szCs w:val="28"/>
        </w:rPr>
        <w:t>физиопроцедур</w:t>
      </w:r>
      <w:proofErr w:type="spellEnd"/>
      <w:r w:rsidRPr="005F7532">
        <w:rPr>
          <w:sz w:val="28"/>
          <w:szCs w:val="28"/>
        </w:rPr>
        <w:t xml:space="preserve">, массажа, занятий лечебной физкультурой. Немаловажную роль играет смена обстановки, снятие </w:t>
      </w:r>
      <w:proofErr w:type="spellStart"/>
      <w:r w:rsidRPr="005F7532">
        <w:rPr>
          <w:sz w:val="28"/>
          <w:szCs w:val="28"/>
        </w:rPr>
        <w:t>стрессорных</w:t>
      </w:r>
      <w:proofErr w:type="spellEnd"/>
      <w:r w:rsidRPr="005F7532">
        <w:rPr>
          <w:sz w:val="28"/>
          <w:szCs w:val="28"/>
        </w:rPr>
        <w:t xml:space="preserve"> воздействий, нахождение на свежем воздухе. Санаторно-курортное лечение можно проводить только вне обострения болезни.</w:t>
      </w:r>
    </w:p>
    <w:p w:rsidR="00E52A1D" w:rsidRPr="005F7532" w:rsidRDefault="00E52A1D" w:rsidP="00E52A1D">
      <w:pPr>
        <w:rPr>
          <w:sz w:val="28"/>
          <w:szCs w:val="28"/>
        </w:rPr>
      </w:pPr>
    </w:p>
    <w:p w:rsidR="00E52A1D" w:rsidRPr="005F7532" w:rsidRDefault="00E52A1D" w:rsidP="00E52A1D">
      <w:pPr>
        <w:rPr>
          <w:sz w:val="28"/>
          <w:szCs w:val="28"/>
        </w:rPr>
      </w:pPr>
      <w:r w:rsidRPr="005F7532">
        <w:rPr>
          <w:b/>
          <w:bCs/>
          <w:sz w:val="28"/>
          <w:szCs w:val="28"/>
        </w:rPr>
        <w:t>Профилактика</w:t>
      </w:r>
    </w:p>
    <w:p w:rsidR="00E52A1D" w:rsidRPr="005F7532" w:rsidRDefault="00E52A1D" w:rsidP="00E52A1D">
      <w:pPr>
        <w:rPr>
          <w:sz w:val="28"/>
          <w:szCs w:val="28"/>
        </w:rPr>
      </w:pPr>
    </w:p>
    <w:p w:rsidR="00E52A1D" w:rsidRPr="005F7532" w:rsidRDefault="00E52A1D" w:rsidP="00E52A1D">
      <w:pPr>
        <w:rPr>
          <w:sz w:val="28"/>
          <w:szCs w:val="28"/>
        </w:rPr>
      </w:pPr>
      <w:r w:rsidRPr="005F7532">
        <w:rPr>
          <w:sz w:val="28"/>
          <w:szCs w:val="28"/>
        </w:rPr>
        <w:t xml:space="preserve">Среди многочисленных путей профилактики </w:t>
      </w:r>
      <w:proofErr w:type="spellStart"/>
      <w:r w:rsidRPr="005F7532">
        <w:rPr>
          <w:sz w:val="28"/>
          <w:szCs w:val="28"/>
        </w:rPr>
        <w:t>остеоартроза</w:t>
      </w:r>
      <w:proofErr w:type="spellEnd"/>
      <w:r w:rsidRPr="005F7532">
        <w:rPr>
          <w:sz w:val="28"/>
          <w:szCs w:val="28"/>
        </w:rPr>
        <w:t xml:space="preserve"> можно выделить следующие, наиболее значимые:</w:t>
      </w:r>
    </w:p>
    <w:p w:rsidR="00E52A1D" w:rsidRPr="005F7532" w:rsidRDefault="00E52A1D" w:rsidP="00E52A1D">
      <w:pPr>
        <w:numPr>
          <w:ilvl w:val="0"/>
          <w:numId w:val="14"/>
        </w:numPr>
        <w:spacing w:before="100" w:beforeAutospacing="1" w:after="100" w:afterAutospacing="1"/>
        <w:rPr>
          <w:sz w:val="28"/>
          <w:szCs w:val="28"/>
        </w:rPr>
      </w:pPr>
      <w:r w:rsidRPr="005F7532">
        <w:rPr>
          <w:sz w:val="28"/>
          <w:szCs w:val="28"/>
        </w:rPr>
        <w:t>профилактика и эффективное лечение травмы сустава</w:t>
      </w:r>
    </w:p>
    <w:p w:rsidR="00E52A1D" w:rsidRPr="005F7532" w:rsidRDefault="00E52A1D" w:rsidP="00E52A1D">
      <w:pPr>
        <w:numPr>
          <w:ilvl w:val="0"/>
          <w:numId w:val="14"/>
        </w:numPr>
        <w:spacing w:before="100" w:beforeAutospacing="1" w:after="100" w:afterAutospacing="1"/>
        <w:rPr>
          <w:sz w:val="28"/>
          <w:szCs w:val="28"/>
        </w:rPr>
      </w:pPr>
      <w:r w:rsidRPr="005F7532">
        <w:rPr>
          <w:sz w:val="28"/>
          <w:szCs w:val="28"/>
        </w:rPr>
        <w:t>достаточная двигательная активность на протяжении всей жизни</w:t>
      </w:r>
    </w:p>
    <w:p w:rsidR="00E52A1D" w:rsidRPr="005F7532" w:rsidRDefault="00E52A1D" w:rsidP="00E52A1D">
      <w:pPr>
        <w:numPr>
          <w:ilvl w:val="0"/>
          <w:numId w:val="14"/>
        </w:numPr>
        <w:spacing w:before="100" w:beforeAutospacing="1" w:after="100" w:afterAutospacing="1"/>
        <w:rPr>
          <w:sz w:val="28"/>
          <w:szCs w:val="28"/>
        </w:rPr>
      </w:pPr>
      <w:r w:rsidRPr="005F7532">
        <w:rPr>
          <w:sz w:val="28"/>
          <w:szCs w:val="28"/>
        </w:rPr>
        <w:t>снижение избыточного веса тела</w:t>
      </w:r>
    </w:p>
    <w:p w:rsidR="00E52A1D" w:rsidRPr="005F7532" w:rsidRDefault="00E52A1D" w:rsidP="00E52A1D">
      <w:pPr>
        <w:numPr>
          <w:ilvl w:val="0"/>
          <w:numId w:val="14"/>
        </w:numPr>
        <w:spacing w:before="100" w:beforeAutospacing="1" w:after="100" w:afterAutospacing="1"/>
        <w:rPr>
          <w:sz w:val="28"/>
          <w:szCs w:val="28"/>
        </w:rPr>
      </w:pPr>
      <w:r w:rsidRPr="005F7532">
        <w:rPr>
          <w:sz w:val="28"/>
          <w:szCs w:val="28"/>
        </w:rPr>
        <w:t xml:space="preserve">своевременная коррекция приобретенного или врожденного нарушения биомеханики сустава (например, коррекция плоскостопия, исправление травматической деформации оси конечности, лечение врожденного </w:t>
      </w:r>
      <w:proofErr w:type="spellStart"/>
      <w:r w:rsidRPr="005F7532">
        <w:rPr>
          <w:sz w:val="28"/>
          <w:szCs w:val="28"/>
        </w:rPr>
        <w:t>вывыха</w:t>
      </w:r>
      <w:proofErr w:type="spellEnd"/>
      <w:r w:rsidRPr="005F7532">
        <w:rPr>
          <w:sz w:val="28"/>
          <w:szCs w:val="28"/>
        </w:rPr>
        <w:t xml:space="preserve"> бедра и т. п.)</w:t>
      </w:r>
    </w:p>
    <w:p w:rsidR="00E52A1D" w:rsidRPr="00082BFE" w:rsidRDefault="00E52A1D" w:rsidP="00E52A1D">
      <w:pPr>
        <w:rPr>
          <w:b/>
          <w:sz w:val="28"/>
          <w:szCs w:val="28"/>
        </w:rPr>
      </w:pPr>
      <w:r w:rsidRPr="00082BFE">
        <w:rPr>
          <w:b/>
          <w:sz w:val="28"/>
          <w:szCs w:val="28"/>
        </w:rPr>
        <w:t>Физические нагрузки</w:t>
      </w:r>
    </w:p>
    <w:p w:rsidR="00E52A1D" w:rsidRPr="005F7532" w:rsidRDefault="00E52A1D" w:rsidP="00E52A1D">
      <w:pPr>
        <w:rPr>
          <w:sz w:val="28"/>
          <w:szCs w:val="28"/>
        </w:rPr>
      </w:pPr>
      <w:r w:rsidRPr="005F7532">
        <w:rPr>
          <w:sz w:val="28"/>
          <w:szCs w:val="28"/>
        </w:rPr>
        <w:t xml:space="preserve">Мнение о том, что физическая нагрузка может привести к преждевременному «изнашиванию сустава» ошибочно. Исследования показывают, что само по себе занятие спортом не приводит к </w:t>
      </w:r>
      <w:proofErr w:type="spellStart"/>
      <w:r w:rsidRPr="005F7532">
        <w:rPr>
          <w:sz w:val="28"/>
          <w:szCs w:val="28"/>
        </w:rPr>
        <w:t>остеоартрозу</w:t>
      </w:r>
      <w:proofErr w:type="spellEnd"/>
      <w:r w:rsidRPr="005F7532">
        <w:rPr>
          <w:sz w:val="28"/>
          <w:szCs w:val="28"/>
        </w:rPr>
        <w:t>. Напротив, любая двигательная активность, направленная на сохранение подвижности суставов, на укрепление мышц, на координацию движений позволяет длительное время поддерживать хорошую функцию сустава и противостоять болезням.</w:t>
      </w:r>
    </w:p>
    <w:p w:rsidR="00E52A1D" w:rsidRPr="005F7532" w:rsidRDefault="00E52A1D" w:rsidP="00E52A1D">
      <w:pPr>
        <w:rPr>
          <w:sz w:val="28"/>
          <w:szCs w:val="28"/>
        </w:rPr>
      </w:pPr>
      <w:r w:rsidRPr="005F7532">
        <w:rPr>
          <w:sz w:val="28"/>
          <w:szCs w:val="28"/>
        </w:rPr>
        <w:t xml:space="preserve">Для пациентов, </w:t>
      </w:r>
      <w:proofErr w:type="spellStart"/>
      <w:r w:rsidRPr="005F7532">
        <w:rPr>
          <w:sz w:val="28"/>
          <w:szCs w:val="28"/>
        </w:rPr>
        <w:t>отноящихся</w:t>
      </w:r>
      <w:proofErr w:type="spellEnd"/>
      <w:r w:rsidRPr="005F7532">
        <w:rPr>
          <w:sz w:val="28"/>
          <w:szCs w:val="28"/>
        </w:rPr>
        <w:t xml:space="preserve"> к «группе риска» </w:t>
      </w:r>
      <w:proofErr w:type="spellStart"/>
      <w:r w:rsidRPr="005F7532">
        <w:rPr>
          <w:sz w:val="28"/>
          <w:szCs w:val="28"/>
        </w:rPr>
        <w:t>заболения</w:t>
      </w:r>
      <w:proofErr w:type="spellEnd"/>
      <w:r w:rsidRPr="005F7532">
        <w:rPr>
          <w:sz w:val="28"/>
          <w:szCs w:val="28"/>
        </w:rPr>
        <w:t xml:space="preserve"> артрозом (травма или дисплазия сустава, избыточный вес, низкая физическая подготовленность) рекомендуется упражнения с дозированной нагрузкой на сустав (дозированная ходьба, восхождения, велосипед, плавание).</w:t>
      </w:r>
    </w:p>
    <w:p w:rsidR="00E52A1D" w:rsidRPr="005F7532" w:rsidRDefault="00E52A1D" w:rsidP="00E52A1D">
      <w:pPr>
        <w:rPr>
          <w:sz w:val="28"/>
          <w:szCs w:val="28"/>
        </w:rPr>
      </w:pPr>
      <w:r w:rsidRPr="005F7532">
        <w:rPr>
          <w:sz w:val="28"/>
          <w:szCs w:val="28"/>
        </w:rPr>
        <w:t xml:space="preserve">Ходьба — это основная естественная локомоция человека. Повседневной ходьбой человек занят несколько часов в день. Это в любом случае больше, чем время специальных ежедневных занятий физической культурой. </w:t>
      </w:r>
      <w:r w:rsidRPr="005F7532">
        <w:rPr>
          <w:sz w:val="28"/>
          <w:szCs w:val="28"/>
        </w:rPr>
        <w:lastRenderedPageBreak/>
        <w:t xml:space="preserve">Поэтому важно, чтобы ходьба стала основным средством профилактики </w:t>
      </w:r>
      <w:proofErr w:type="spellStart"/>
      <w:r w:rsidRPr="005F7532">
        <w:rPr>
          <w:sz w:val="28"/>
          <w:szCs w:val="28"/>
        </w:rPr>
        <w:t>остеоартроза</w:t>
      </w:r>
      <w:proofErr w:type="spellEnd"/>
      <w:r w:rsidRPr="005F7532">
        <w:rPr>
          <w:sz w:val="28"/>
          <w:szCs w:val="28"/>
        </w:rPr>
        <w:t xml:space="preserve">. Именно поэтому при последствиях травм и артрозах суставов нижних конечностей рекомендуют дозированную ходьбу, как основной метод профилактики и лечения. Рекомендуя увеличить двигательную активность, прежде всего, имеют в виду пройденные километры в течение дня (до </w:t>
      </w:r>
      <w:smartTag w:uri="urn:schemas-microsoft-com:office:smarttags" w:element="metricconverter">
        <w:smartTagPr>
          <w:attr w:name="ProductID" w:val="7 км"/>
        </w:smartTagPr>
        <w:r w:rsidRPr="005F7532">
          <w:rPr>
            <w:sz w:val="28"/>
            <w:szCs w:val="28"/>
          </w:rPr>
          <w:t>7 км</w:t>
        </w:r>
      </w:smartTag>
      <w:r w:rsidRPr="005F7532">
        <w:rPr>
          <w:sz w:val="28"/>
          <w:szCs w:val="28"/>
        </w:rPr>
        <w:t>). Дозирование ходьбы — это ограничение времени непрерывного (без отдыха) пребывания «на ногах», не более 30-40 минут, но не пройденного расстояния за день.</w:t>
      </w:r>
    </w:p>
    <w:p w:rsidR="00E52A1D" w:rsidRPr="005F7532" w:rsidRDefault="00E52A1D" w:rsidP="00E52A1D">
      <w:pPr>
        <w:rPr>
          <w:sz w:val="28"/>
          <w:szCs w:val="28"/>
        </w:rPr>
      </w:pPr>
    </w:p>
    <w:p w:rsidR="00E52A1D" w:rsidRPr="005F7532" w:rsidRDefault="00E52A1D" w:rsidP="00E52A1D">
      <w:pPr>
        <w:rPr>
          <w:sz w:val="28"/>
          <w:szCs w:val="28"/>
        </w:rPr>
      </w:pPr>
      <w:r w:rsidRPr="005F7532">
        <w:rPr>
          <w:sz w:val="28"/>
          <w:szCs w:val="28"/>
        </w:rPr>
        <w:t>Контроль массы тела</w:t>
      </w:r>
    </w:p>
    <w:p w:rsidR="00E52A1D" w:rsidRPr="005F7532" w:rsidRDefault="00E52A1D" w:rsidP="00E52A1D">
      <w:pPr>
        <w:rPr>
          <w:sz w:val="28"/>
          <w:szCs w:val="28"/>
        </w:rPr>
      </w:pPr>
      <w:r w:rsidRPr="005F7532">
        <w:rPr>
          <w:sz w:val="28"/>
          <w:szCs w:val="28"/>
        </w:rPr>
        <w:t xml:space="preserve">Избыточная масса тела — важный фактор развития и прогрессирования </w:t>
      </w:r>
      <w:proofErr w:type="spellStart"/>
      <w:r w:rsidRPr="005F7532">
        <w:rPr>
          <w:sz w:val="28"/>
          <w:szCs w:val="28"/>
        </w:rPr>
        <w:t>остеоартроза</w:t>
      </w:r>
      <w:proofErr w:type="spellEnd"/>
      <w:r w:rsidRPr="005F7532">
        <w:rPr>
          <w:sz w:val="28"/>
          <w:szCs w:val="28"/>
        </w:rPr>
        <w:t xml:space="preserve">. Снижение массы тела уменьшает риск развития заболевания и сопровождается улучшением функции суставов, поэтому в программу лечения обязательно включают диетотерапию. Принято считать, что уменьшение веса тела на </w:t>
      </w:r>
      <w:smartTag w:uri="urn:schemas-microsoft-com:office:smarttags" w:element="metricconverter">
        <w:smartTagPr>
          <w:attr w:name="ProductID" w:val="1 килограмм"/>
        </w:smartTagPr>
        <w:r w:rsidRPr="005F7532">
          <w:rPr>
            <w:sz w:val="28"/>
            <w:szCs w:val="28"/>
          </w:rPr>
          <w:t>1 килограмм</w:t>
        </w:r>
      </w:smartTag>
      <w:r w:rsidRPr="005F7532">
        <w:rPr>
          <w:sz w:val="28"/>
          <w:szCs w:val="28"/>
        </w:rPr>
        <w:t xml:space="preserve"> снижает нагрузку на сустав на 4 килограмма. Именно поэтому при лечении артроза применяют программы ЛФК для снижения массы тела больного, — в основе которых лежит аэробная тренировка.</w:t>
      </w:r>
    </w:p>
    <w:p w:rsidR="00E52A1D" w:rsidRPr="005F7532" w:rsidRDefault="00E52A1D" w:rsidP="00E52A1D">
      <w:pPr>
        <w:rPr>
          <w:sz w:val="28"/>
          <w:szCs w:val="28"/>
        </w:rPr>
      </w:pPr>
    </w:p>
    <w:p w:rsidR="00E52A1D" w:rsidRPr="005F7532" w:rsidRDefault="00E52A1D" w:rsidP="00E52A1D">
      <w:pPr>
        <w:rPr>
          <w:sz w:val="28"/>
          <w:szCs w:val="28"/>
        </w:rPr>
      </w:pPr>
      <w:r w:rsidRPr="005F7532">
        <w:rPr>
          <w:b/>
          <w:bCs/>
          <w:sz w:val="28"/>
          <w:szCs w:val="28"/>
        </w:rPr>
        <w:t xml:space="preserve">Профилактика </w:t>
      </w:r>
      <w:proofErr w:type="spellStart"/>
      <w:r w:rsidRPr="005F7532">
        <w:rPr>
          <w:b/>
          <w:bCs/>
          <w:sz w:val="28"/>
          <w:szCs w:val="28"/>
        </w:rPr>
        <w:t>диспластического</w:t>
      </w:r>
      <w:proofErr w:type="spellEnd"/>
      <w:r w:rsidRPr="005F7532">
        <w:rPr>
          <w:b/>
          <w:bCs/>
          <w:sz w:val="28"/>
          <w:szCs w:val="28"/>
        </w:rPr>
        <w:t xml:space="preserve"> </w:t>
      </w:r>
      <w:proofErr w:type="spellStart"/>
      <w:r w:rsidRPr="005F7532">
        <w:rPr>
          <w:b/>
          <w:bCs/>
          <w:sz w:val="28"/>
          <w:szCs w:val="28"/>
        </w:rPr>
        <w:t>коксартроза</w:t>
      </w:r>
      <w:proofErr w:type="spellEnd"/>
    </w:p>
    <w:p w:rsidR="00E52A1D" w:rsidRPr="005F7532" w:rsidRDefault="00E52A1D" w:rsidP="00E52A1D">
      <w:pPr>
        <w:rPr>
          <w:sz w:val="28"/>
          <w:szCs w:val="28"/>
        </w:rPr>
      </w:pPr>
      <w:proofErr w:type="spellStart"/>
      <w:r w:rsidRPr="005F7532">
        <w:rPr>
          <w:sz w:val="28"/>
          <w:szCs w:val="28"/>
        </w:rPr>
        <w:t>Неустраненная</w:t>
      </w:r>
      <w:proofErr w:type="spellEnd"/>
      <w:r w:rsidRPr="005F7532">
        <w:rPr>
          <w:sz w:val="28"/>
          <w:szCs w:val="28"/>
        </w:rPr>
        <w:t xml:space="preserve"> </w:t>
      </w:r>
      <w:proofErr w:type="spellStart"/>
      <w:r w:rsidRPr="005F7532">
        <w:rPr>
          <w:sz w:val="28"/>
          <w:szCs w:val="28"/>
        </w:rPr>
        <w:t>своевремено</w:t>
      </w:r>
      <w:proofErr w:type="spellEnd"/>
      <w:r w:rsidRPr="005F7532">
        <w:rPr>
          <w:sz w:val="28"/>
          <w:szCs w:val="28"/>
        </w:rPr>
        <w:t xml:space="preserve"> дисплазия сустава (неправильное лечение врожденного вывиха бедра) приводит к нарушению биомеханики тазобедренного сустава и к развитию тяжелого заболевания, именуемого «</w:t>
      </w:r>
      <w:proofErr w:type="spellStart"/>
      <w:r w:rsidRPr="005F7532">
        <w:rPr>
          <w:sz w:val="28"/>
          <w:szCs w:val="28"/>
        </w:rPr>
        <w:t>диспластический</w:t>
      </w:r>
      <w:proofErr w:type="spellEnd"/>
      <w:r w:rsidRPr="005F7532">
        <w:rPr>
          <w:sz w:val="28"/>
          <w:szCs w:val="28"/>
        </w:rPr>
        <w:t xml:space="preserve"> </w:t>
      </w:r>
      <w:proofErr w:type="spellStart"/>
      <w:r w:rsidRPr="005F7532">
        <w:rPr>
          <w:sz w:val="28"/>
          <w:szCs w:val="28"/>
        </w:rPr>
        <w:t>коксартроз</w:t>
      </w:r>
      <w:proofErr w:type="spellEnd"/>
      <w:r w:rsidRPr="005F7532">
        <w:rPr>
          <w:sz w:val="28"/>
          <w:szCs w:val="28"/>
        </w:rPr>
        <w:t>», нередко двустороннего.</w:t>
      </w:r>
    </w:p>
    <w:p w:rsidR="00E52A1D" w:rsidRPr="005F7532" w:rsidRDefault="00E52A1D" w:rsidP="00E52A1D">
      <w:pPr>
        <w:spacing w:after="240"/>
        <w:rPr>
          <w:sz w:val="28"/>
          <w:szCs w:val="28"/>
        </w:rPr>
      </w:pPr>
      <w:r w:rsidRPr="005F7532">
        <w:rPr>
          <w:sz w:val="28"/>
          <w:szCs w:val="28"/>
        </w:rPr>
        <w:t xml:space="preserve">Профилактика </w:t>
      </w:r>
      <w:proofErr w:type="spellStart"/>
      <w:r w:rsidRPr="005F7532">
        <w:rPr>
          <w:sz w:val="28"/>
          <w:szCs w:val="28"/>
        </w:rPr>
        <w:t>диспластических</w:t>
      </w:r>
      <w:proofErr w:type="spellEnd"/>
      <w:r w:rsidRPr="005F7532">
        <w:rPr>
          <w:sz w:val="28"/>
          <w:szCs w:val="28"/>
        </w:rPr>
        <w:t xml:space="preserve"> </w:t>
      </w:r>
      <w:proofErr w:type="spellStart"/>
      <w:r w:rsidRPr="005F7532">
        <w:rPr>
          <w:sz w:val="28"/>
          <w:szCs w:val="28"/>
        </w:rPr>
        <w:t>коксартрозов</w:t>
      </w:r>
      <w:proofErr w:type="spellEnd"/>
      <w:r w:rsidRPr="005F7532">
        <w:rPr>
          <w:sz w:val="28"/>
          <w:szCs w:val="28"/>
        </w:rPr>
        <w:t xml:space="preserve"> заключается в соблюдении ортопедического режима (избегать травм, физических упражнений или работы, связанных с инерционными нагрузками на сустав: бег, прыжки, поднятие тяжестей), а также в активном занятии физической культурой, направленной на укрепление мышц, стабилизирующих тазобедренный сустав (группа ягодичных мышц, четырехглавая мышца бедра, разгибатели спины и мышцы брюшного пресса): плавание, ходьба на лыжах и т. п. Для женщин важны соблюдение ортопедического режима и ЛФК в до и послеродовом периоде.</w:t>
      </w:r>
    </w:p>
    <w:p w:rsidR="00E52A1D" w:rsidRPr="005F7532" w:rsidRDefault="00E52A1D" w:rsidP="00E52A1D">
      <w:pPr>
        <w:rPr>
          <w:sz w:val="28"/>
          <w:szCs w:val="28"/>
        </w:rPr>
      </w:pPr>
    </w:p>
    <w:p w:rsidR="00E52A1D" w:rsidRPr="00925042" w:rsidRDefault="00E52A1D" w:rsidP="00CC5E2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E52A1D" w:rsidRPr="00925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430F7"/>
    <w:multiLevelType w:val="hybridMultilevel"/>
    <w:tmpl w:val="5C78E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138FC"/>
    <w:multiLevelType w:val="hybridMultilevel"/>
    <w:tmpl w:val="C8A28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A3A6D"/>
    <w:multiLevelType w:val="hybridMultilevel"/>
    <w:tmpl w:val="3FC60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1296D"/>
    <w:multiLevelType w:val="multilevel"/>
    <w:tmpl w:val="CFFA6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F45FAD"/>
    <w:multiLevelType w:val="hybridMultilevel"/>
    <w:tmpl w:val="9B965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943B04"/>
    <w:multiLevelType w:val="multilevel"/>
    <w:tmpl w:val="AB823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0E34E7"/>
    <w:multiLevelType w:val="multilevel"/>
    <w:tmpl w:val="7AEE7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FC400B"/>
    <w:multiLevelType w:val="hybridMultilevel"/>
    <w:tmpl w:val="35A09CA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3B474859"/>
    <w:multiLevelType w:val="multilevel"/>
    <w:tmpl w:val="A9406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8F203B"/>
    <w:multiLevelType w:val="multilevel"/>
    <w:tmpl w:val="80605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9FB45A2"/>
    <w:multiLevelType w:val="hybridMultilevel"/>
    <w:tmpl w:val="52AAC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D36B3D"/>
    <w:multiLevelType w:val="hybridMultilevel"/>
    <w:tmpl w:val="B0FC6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973B81"/>
    <w:multiLevelType w:val="hybridMultilevel"/>
    <w:tmpl w:val="A3B62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9C5A4E"/>
    <w:multiLevelType w:val="hybridMultilevel"/>
    <w:tmpl w:val="5BBA6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8"/>
  </w:num>
  <w:num w:numId="5">
    <w:abstractNumId w:val="1"/>
  </w:num>
  <w:num w:numId="6">
    <w:abstractNumId w:val="6"/>
  </w:num>
  <w:num w:numId="7">
    <w:abstractNumId w:val="4"/>
  </w:num>
  <w:num w:numId="8">
    <w:abstractNumId w:val="0"/>
  </w:num>
  <w:num w:numId="9">
    <w:abstractNumId w:val="13"/>
  </w:num>
  <w:num w:numId="10">
    <w:abstractNumId w:val="11"/>
  </w:num>
  <w:num w:numId="11">
    <w:abstractNumId w:val="2"/>
  </w:num>
  <w:num w:numId="12">
    <w:abstractNumId w:val="7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EA7"/>
    <w:rsid w:val="00234EA7"/>
    <w:rsid w:val="002F1E69"/>
    <w:rsid w:val="003E56A3"/>
    <w:rsid w:val="00455271"/>
    <w:rsid w:val="004F1AC9"/>
    <w:rsid w:val="00774EEA"/>
    <w:rsid w:val="00841B2F"/>
    <w:rsid w:val="00925042"/>
    <w:rsid w:val="009D62F7"/>
    <w:rsid w:val="00C722E7"/>
    <w:rsid w:val="00CC5E25"/>
    <w:rsid w:val="00D6149F"/>
    <w:rsid w:val="00D9413A"/>
    <w:rsid w:val="00E046DD"/>
    <w:rsid w:val="00E5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1041EA1"/>
  <w15:chartTrackingRefBased/>
  <w15:docId w15:val="{2FB21D51-5A3A-4B77-8765-FA87331BE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413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C5E2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149F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D6149F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D6149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C5E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9413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pple-tab-span">
    <w:name w:val="apple-tab-span"/>
    <w:basedOn w:val="a0"/>
    <w:rsid w:val="00E52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5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9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1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0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58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0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6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25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43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63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9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66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9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1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0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9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1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2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53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2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9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7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54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26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7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57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9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0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sdmanuals.com/ru/%D0%BF%D1%80%D0%BE%D1%84%D0%B5%D1%81%D1%81%D0%B8%D0%BE%D0%BD%D0%B0%D0%BB%D1%8C%D0%BD%D1%8B%D0%B9/%D0%BD%D0%B0%D1%80%D1%83%D1%88%D0%B5%D0%BD%D0%B8%D1%8F-%D1%81%D0%B5%D1%80%D0%B4%D0%B5%D1%87%D0%BD%D0%BE-%D1%81%D0%BE%D1%81%D1%83%D0%B4%D0%B8%D1%81%D1%82%D0%BE%D0%B9-%D1%81%D0%B8%D1%81%D1%82%D0%B5%D0%BC%D1%8B/%D0%BC%D0%B8%D0%BE%D0%BA%D0%B0%D1%80%D0%B4%D0%B8%D1%82-%D0%B8-%D0%BF%D0%B5%D1%80%D0%B8%D0%BA%D0%B0%D1%80%D0%B4%D0%B8%D1%82/%D0%BF%D0%B5%D1%80%D0%B8%D0%BA%D0%B0%D1%80%D0%B4%D0%B8%D1%82" TargetMode="Externa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msdmanuals.com/ru/%D0%BF%D1%80%D0%BE%D1%84%D0%B5%D1%81%D1%81%D0%B8%D0%BE%D0%BD%D0%B0%D0%BB%D1%8C%D0%BD%D1%8B%D0%B9/%D0%BD%D0%B0%D1%80%D1%83%D1%88%D0%B5%D0%BD%D0%B8%D1%8F-%D1%81%D0%BE-%D1%81%D1%82%D0%BE%D1%80%D0%BE%D0%BD%D1%8B-%D1%81%D0%BA%D0%B5%D0%BB%D0%B5%D1%82%D0%BD%D0%BE-%D0%BC%D1%8B%D1%88%D0%B5%D1%87%D0%BD%D0%BE%D0%B9-%D0%B8-%D1%81%D0%BE%D0%B5%D0%B4%D0%B8%D0%BD%D0%B8%D1%82%D0%B5%D0%BB%D1%8C%D0%BD%D0%BE%D0%B9-%D1%82%D0%BA%D0%B0%D0%BD%D0%B8/%D0%B7%D0%B0%D0%B1%D0%BE%D0%BB%D0%B5%D0%B2%D0%B0%D0%BD%D0%B8%D1%8F-%D0%BA%D0%B8%D1%81%D1%82%D0%B8/%D1%81%D0%B8%D0%BD%D0%B4%D1%80%D0%BE%D0%BC-%D0%B7%D0%B0%D0%BF%D1%8F%D1%81%D1%82%D0%BD%D0%BE%D0%B3%D0%BE-%D0%BA%D0%B0%D0%BD%D0%B0%D0%BB%D0%B0" TargetMode="External"/><Relationship Id="rId12" Type="http://schemas.openxmlformats.org/officeDocument/2006/relationships/hyperlink" Target="https://www.msdmanuals.com/ru/%D0%BF%D1%80%D0%BE%D1%84%D0%B5%D1%81%D1%81%D0%B8%D0%BE%D0%BD%D0%B0%D0%BB%D1%8C%D0%BD%D1%8B%D0%B9/%D0%BD%D0%B5%D0%B2%D1%80%D0%BE%D0%BB%D0%BE%D0%B3%D0%B8%D1%87%D0%B5%D1%81%D0%BA%D0%B8%D0%B5-%D1%80%D0%B0%D1%81%D1%81%D1%82%D1%80%D0%BE%D0%B9%D1%81%D1%82%D0%B2%D0%B0/%D0%BF%D0%BE%D1%80%D0%B0%D0%B6%D0%B5%D0%BD%D0%B8%D0%B5-%D1%81%D0%BF%D0%B8%D0%BD%D0%BD%D0%BE%D0%B3%D0%BE-%D0%BC%D0%BE%D0%B7%D0%B3%D0%B0/%D0%BA%D0%BE%D0%BC%D0%BF%D1%80%D0%B5%D1%81%D1%81%D0%B8%D1%8F-%D1%81%D0%BF%D0%B8%D0%BD%D0%BD%D0%BE%D0%B3%D0%BE-%D0%BC%D0%BE%D0%B7%D0%B3%D0%B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msdmanuals.com/ru/%D0%BF%D1%80%D0%BE%D1%84%D0%B5%D1%81%D1%81%D0%B8%D0%BE%D0%BD%D0%B0%D0%BB%D1%8C%D0%BD%D1%8B%D0%B9/%D0%BD%D0%B0%D1%80%D1%83%D1%88%D0%B5%D0%BD%D0%B8%D1%8F-%D1%81%D0%BE-%D1%81%D1%82%D0%BE%D1%80%D0%BE%D0%BD%D1%8B-%D1%81%D0%BA%D0%B5%D0%BB%D0%B5%D1%82%D0%BD%D0%BE-%D0%BC%D1%8B%D1%88%D0%B5%D1%87%D0%BD%D0%BE%D0%B9-%D0%B8-%D1%81%D0%BE%D0%B5%D0%B4%D0%B8%D0%BD%D0%B8%D1%82%D0%B5%D0%BB%D1%8C%D0%BD%D0%BE%D0%B9-%D1%82%D0%BA%D0%B0%D0%BD%D0%B8/%D0%B7%D0%B0%D0%B1%D0%BE%D0%BB%D0%B5%D0%B2%D0%B0%D0%BD%D0%B8%D1%8F-%D0%BA%D0%B8%D1%81%D1%82%D0%B8/%D0%BA%D0%BE%D0%BD%D1%82%D1%80%D0%B0%D0%BA%D1%82%D1%83%D1%80%D0%B0-%D0%B2%D0%B0%D0%B9%D0%BD%D1%88%D1%82%D0%B5%D0%B9%D0%BD%D0%B0-%D0%BB%D0%B5%D0%B1%D0%B5%D0%B4%D0%B8%D0%BD%D0%B0%D1%8F-%D1%88%D0%B5%D1%8F-%D0%B1%D1%83%D1%82%D0%BE%D0%BD%D1%8C%D0%B5%D1%80%D0%BA%D0%B0" TargetMode="External"/><Relationship Id="rId11" Type="http://schemas.openxmlformats.org/officeDocument/2006/relationships/hyperlink" Target="https://www.msdmanuals.com/ru/%D0%BF%D1%80%D0%BE%D1%84%D0%B5%D1%81%D1%81%D0%B8%D0%BE%D0%BD%D0%B0%D0%BB%D1%8C%D0%BD%D1%8B%D0%B9/%D0%BD%D0%B0%D1%80%D1%83%D1%88%D0%B5%D0%BD%D0%B8%D1%8F-%D1%81%D0%BE-%D1%81%D1%82%D0%BE%D1%80%D0%BE%D0%BD%D1%8B-%D1%81%D0%BA%D0%B5%D0%BB%D0%B5%D1%82%D0%BD%D0%BE-%D0%BC%D1%8B%D1%88%D0%B5%D1%87%D0%BD%D0%BE%D0%B9-%D0%B8-%D1%81%D0%BE%D0%B5%D0%B4%D0%B8%D0%BD%D0%B8%D1%82%D0%B5%D0%BB%D1%8C%D0%BD%D0%BE%D0%B9-%D1%82%D0%BA%D0%B0%D0%BD%D0%B8/%D0%B1%D0%BE%D0%BB%D0%B8-%D0%B2-%D1%88%D0%B5%D0%B5-%D0%B8-%D1%81%D0%BF%D0%B8%D0%BD%D0%B5/%D0%B0%D1%82%D0%BB%D0%B0%D0%BD%D1%82%D0%BE%D0%B0%D0%BA%D1%81%D0%B8%D0%B0%D0%BB%D1%8C%D0%BD%D1%8B%D0%B9-%D0%BF%D0%BE%D0%B4%D0%B2%D1%8B%D0%B2%D0%B8%D1%85" TargetMode="External"/><Relationship Id="rId5" Type="http://schemas.openxmlformats.org/officeDocument/2006/relationships/hyperlink" Target="https://www.msdmanuals.com/ru/%D0%BF%D1%80%D0%BE%D1%84%D0%B5%D1%81%D1%81%D0%B8%D0%BE%D0%BD%D0%B0%D0%BB%D1%8C%D0%BD%D1%8B%D0%B9/%D0%BD%D0%B0%D1%80%D1%83%D1%88%D0%B5%D0%BD%D0%B8%D1%8F-%D1%81%D0%BE-%D1%81%D1%82%D0%BE%D1%80%D0%BE%D0%BD%D1%8B-%D1%81%D0%BA%D0%B5%D0%BB%D0%B5%D1%82%D0%BD%D0%BE-%D0%BC%D1%8B%D1%88%D0%B5%D1%87%D0%BD%D0%BE%D0%B9-%D0%B8-%D1%81%D0%BE%D0%B5%D0%B4%D0%B8%D0%BD%D0%B8%D1%82%D0%B5%D0%BB%D1%8C%D0%BD%D0%BE%D0%B9-%D1%82%D0%BA%D0%B0%D0%BD%D0%B8/%D0%B7%D0%B0%D0%B1%D0%BE%D0%BB%D0%B5%D0%B2%D0%B0%D0%BD%D0%B8%D1%8F-%D0%BA%D0%B8%D1%81%D1%82%D0%B8/%D0%B4%D0%B5%D1%84%D0%BE%D1%80%D0%BC%D0%B0%D1%86%D0%B8%D1%8F-%D0%BF%D0%B0%D0%BB%D1%8C%D1%86%D0%B5%D0%B2-%D0%B2-%D0%B2%D0%B8%D0%B4%D0%B5-%D1%88%D0%B5%D0%B8-%D0%BB%D0%B5%D0%B1%D0%B5%D0%B4%D1%8F" TargetMode="External"/><Relationship Id="rId15" Type="http://schemas.openxmlformats.org/officeDocument/2006/relationships/image" Target="media/image3.jpeg"/><Relationship Id="rId10" Type="http://schemas.openxmlformats.org/officeDocument/2006/relationships/hyperlink" Target="https://www.msdmanuals.com/ru/%D0%BF%D1%80%D0%BE%D1%84%D0%B5%D1%81%D1%81%D0%B8%D0%BE%D0%BD%D0%B0%D0%BB%D1%8C%D0%BD%D1%8B%D0%B9/%D0%BD%D0%B0%D1%80%D1%83%D1%88%D0%B5%D0%BD%D0%B8%D1%8F-%D1%81%D0%B5%D1%80%D0%B4%D0%B5%D1%87%D0%BD%D0%BE-%D1%81%D0%BE%D1%81%D1%83%D0%B4%D0%B8%D1%81%D1%82%D0%BE%D0%B9-%D1%81%D0%B8%D1%81%D1%82%D0%B5%D0%BC%D1%8B/%D0%B7%D0%B0%D0%B1%D0%BE%D0%BB%D0%B5%D0%B2%D0%B0%D0%BD%D0%B8%D1%8F-%D0%BB%D0%B8%D0%BC%D1%84%D0%B0%D1%82%D0%B8%D1%87%D0%B5%D1%81%D0%BA%D0%BE%D0%B9-%D1%81%D0%B8%D1%81%D1%82%D0%B5%D0%BC%D1%8B/%D0%BB%D0%B8%D0%BC%D1%84%D0%B0%D0%B4%D0%B5%D0%BD%D0%BE%D0%BF%D0%B0%D1%82%D0%B8%D1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sdmanuals.com/ru/%D0%BF%D1%80%D0%BE%D1%84%D0%B5%D1%81%D1%81%D0%B8%D0%BE%D0%BD%D0%B0%D0%BB%D1%8C%D0%BD%D1%8B%D0%B9/%D0%BD%D0%B0%D1%80%D1%83%D1%88%D0%B5%D0%BD%D0%B8%D1%8F-%D1%81%D0%B5%D1%80%D0%B4%D0%B5%D1%87%D0%BD%D0%BE-%D1%81%D0%BE%D1%81%D1%83%D0%B4%D0%B8%D1%81%D1%82%D0%BE%D0%B9-%D1%81%D0%B8%D1%81%D1%82%D0%B5%D0%BC%D1%8B/%D0%BC%D0%B8%D0%BE%D0%BA%D0%B0%D1%80%D0%B4%D0%B8%D1%82-%D0%B8-%D0%BF%D0%B5%D1%80%D0%B8%D0%BA%D0%B0%D1%80%D0%B4%D0%B8%D1%82/%D0%BC%D0%B8%D0%BE%D0%BA%D0%B0%D1%80%D0%B4%D0%B8%D1%82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13</Pages>
  <Words>5017</Words>
  <Characters>28598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2021-11-05T05:07:00Z</dcterms:created>
  <dcterms:modified xsi:type="dcterms:W3CDTF">2021-11-05T05:39:00Z</dcterms:modified>
</cp:coreProperties>
</file>